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239E9" w14:textId="77777777" w:rsidR="00F876BA" w:rsidRDefault="00F876BA" w:rsidP="00F876BA">
      <w:pPr>
        <w:pStyle w:val="PHETTitle"/>
      </w:pPr>
    </w:p>
    <w:p w14:paraId="58E45B5C" w14:textId="77777777" w:rsidR="00F876BA" w:rsidRDefault="00F876BA" w:rsidP="00F876BA">
      <w:pPr>
        <w:ind w:left="450"/>
        <w:rPr>
          <w:rFonts w:ascii="Calibri" w:hAnsi="Calibri"/>
          <w:b/>
          <w:sz w:val="32"/>
          <w:szCs w:val="32"/>
        </w:rPr>
      </w:pPr>
      <w:r>
        <w:rPr>
          <w:rFonts w:ascii="Calibri" w:hAnsi="Calibri"/>
          <w:b/>
          <w:sz w:val="32"/>
          <w:szCs w:val="32"/>
        </w:rPr>
        <w:t>TITLE</w:t>
      </w:r>
    </w:p>
    <w:p w14:paraId="4B91CFB5" w14:textId="03F21B43" w:rsidR="00F876BA" w:rsidRPr="00D0013C" w:rsidRDefault="00F876BA" w:rsidP="00F876BA">
      <w:pPr>
        <w:ind w:left="450"/>
        <w:rPr>
          <w:rFonts w:ascii="Calibri" w:hAnsi="Calibri"/>
          <w:sz w:val="28"/>
          <w:szCs w:val="28"/>
        </w:rPr>
      </w:pPr>
      <w:r>
        <w:rPr>
          <w:rFonts w:ascii="Calibri" w:hAnsi="Calibri"/>
          <w:sz w:val="28"/>
          <w:szCs w:val="28"/>
        </w:rPr>
        <w:t>Balancing Chemical Equations</w:t>
      </w:r>
    </w:p>
    <w:p w14:paraId="33DA3330" w14:textId="77777777" w:rsidR="00F876BA" w:rsidRDefault="00F876BA" w:rsidP="00F876BA">
      <w:pPr>
        <w:ind w:left="450"/>
        <w:rPr>
          <w:rFonts w:ascii="Calibri" w:hAnsi="Calibri"/>
          <w:b/>
          <w:sz w:val="32"/>
          <w:szCs w:val="32"/>
        </w:rPr>
      </w:pPr>
    </w:p>
    <w:p w14:paraId="54EA8982" w14:textId="77777777" w:rsidR="00F876BA" w:rsidRDefault="00F876BA" w:rsidP="00F876BA">
      <w:pPr>
        <w:ind w:left="450"/>
        <w:rPr>
          <w:rFonts w:ascii="Calibri" w:hAnsi="Calibri"/>
          <w:b/>
          <w:sz w:val="32"/>
          <w:szCs w:val="32"/>
        </w:rPr>
      </w:pPr>
      <w:r>
        <w:rPr>
          <w:rFonts w:ascii="Calibri" w:hAnsi="Calibri"/>
          <w:b/>
          <w:sz w:val="32"/>
          <w:szCs w:val="32"/>
        </w:rPr>
        <w:t xml:space="preserve">AUTHORS </w:t>
      </w:r>
    </w:p>
    <w:p w14:paraId="44AA2E99" w14:textId="77777777" w:rsidR="00F876BA" w:rsidRPr="00D0013C" w:rsidRDefault="00F876BA" w:rsidP="00F876BA">
      <w:pPr>
        <w:ind w:left="450"/>
        <w:rPr>
          <w:rFonts w:ascii="Calibri" w:hAnsi="Calibri"/>
          <w:sz w:val="28"/>
          <w:szCs w:val="28"/>
        </w:rPr>
      </w:pPr>
      <w:r w:rsidRPr="00D0013C">
        <w:rPr>
          <w:rFonts w:ascii="Calibri" w:hAnsi="Calibri"/>
          <w:sz w:val="28"/>
          <w:szCs w:val="28"/>
        </w:rPr>
        <w:t>Timothy Herzog (Weber State University)</w:t>
      </w:r>
    </w:p>
    <w:p w14:paraId="4FCA6C69" w14:textId="50D604D4" w:rsidR="00F876BA" w:rsidRPr="00D0013C" w:rsidRDefault="00F876BA" w:rsidP="00F876BA">
      <w:pPr>
        <w:ind w:left="450"/>
        <w:rPr>
          <w:rFonts w:ascii="Calibri" w:hAnsi="Calibri"/>
          <w:sz w:val="28"/>
          <w:szCs w:val="28"/>
        </w:rPr>
      </w:pPr>
      <w:r>
        <w:rPr>
          <w:rFonts w:ascii="Calibri" w:hAnsi="Calibri"/>
          <w:sz w:val="28"/>
          <w:szCs w:val="28"/>
        </w:rPr>
        <w:t>Yuen-ying Carpenter</w:t>
      </w:r>
      <w:r w:rsidRPr="00D0013C">
        <w:rPr>
          <w:rFonts w:ascii="Calibri" w:hAnsi="Calibri"/>
          <w:sz w:val="28"/>
          <w:szCs w:val="28"/>
        </w:rPr>
        <w:t xml:space="preserve"> (University of Colorado Boulder)</w:t>
      </w:r>
    </w:p>
    <w:p w14:paraId="23ADE744" w14:textId="77777777" w:rsidR="00F876BA" w:rsidRDefault="00F876BA" w:rsidP="00F876BA">
      <w:pPr>
        <w:ind w:left="450"/>
        <w:rPr>
          <w:rFonts w:ascii="Calibri" w:hAnsi="Calibri"/>
          <w:sz w:val="32"/>
          <w:szCs w:val="32"/>
        </w:rPr>
      </w:pPr>
    </w:p>
    <w:p w14:paraId="618DDD7D" w14:textId="77777777" w:rsidR="00F876BA" w:rsidRPr="00D0013C" w:rsidRDefault="00F876BA" w:rsidP="00F876BA">
      <w:pPr>
        <w:ind w:left="450"/>
        <w:rPr>
          <w:rFonts w:ascii="Calibri" w:hAnsi="Calibri"/>
          <w:b/>
          <w:sz w:val="32"/>
          <w:szCs w:val="32"/>
        </w:rPr>
      </w:pPr>
      <w:r>
        <w:rPr>
          <w:rFonts w:ascii="Calibri" w:hAnsi="Calibri"/>
          <w:b/>
          <w:sz w:val="32"/>
          <w:szCs w:val="32"/>
        </w:rPr>
        <w:t>COURSE</w:t>
      </w:r>
    </w:p>
    <w:p w14:paraId="1A76F0AF" w14:textId="676E3854" w:rsidR="00F876BA" w:rsidRPr="00D0013C" w:rsidRDefault="00F876BA" w:rsidP="00F876BA">
      <w:pPr>
        <w:ind w:left="450"/>
        <w:rPr>
          <w:rFonts w:ascii="Calibri" w:hAnsi="Calibri"/>
          <w:sz w:val="28"/>
          <w:szCs w:val="28"/>
        </w:rPr>
      </w:pPr>
      <w:r>
        <w:rPr>
          <w:rFonts w:ascii="Calibri" w:hAnsi="Calibri"/>
          <w:sz w:val="28"/>
          <w:szCs w:val="28"/>
        </w:rPr>
        <w:t xml:space="preserve">General Chemistry I </w:t>
      </w:r>
      <w:r w:rsidRPr="00F876BA">
        <w:rPr>
          <w:rFonts w:ascii="Calibri" w:hAnsi="Calibri"/>
          <w:i/>
          <w:sz w:val="28"/>
          <w:szCs w:val="28"/>
        </w:rPr>
        <w:t>or</w:t>
      </w:r>
      <w:r>
        <w:rPr>
          <w:rFonts w:ascii="Calibri" w:hAnsi="Calibri"/>
          <w:sz w:val="28"/>
          <w:szCs w:val="28"/>
        </w:rPr>
        <w:t xml:space="preserve"> Preparatory Chemistry</w:t>
      </w:r>
    </w:p>
    <w:p w14:paraId="5FFC2F1B" w14:textId="77777777" w:rsidR="00F876BA" w:rsidRDefault="00F876BA" w:rsidP="00F876BA">
      <w:pPr>
        <w:ind w:left="450"/>
        <w:rPr>
          <w:rFonts w:ascii="Calibri" w:hAnsi="Calibri"/>
          <w:sz w:val="32"/>
          <w:szCs w:val="32"/>
        </w:rPr>
      </w:pPr>
    </w:p>
    <w:p w14:paraId="68A80E3A" w14:textId="77777777" w:rsidR="00F876BA" w:rsidRDefault="00F876BA" w:rsidP="00F876BA">
      <w:pPr>
        <w:ind w:left="450"/>
        <w:rPr>
          <w:rFonts w:ascii="Calibri" w:hAnsi="Calibri"/>
          <w:b/>
          <w:sz w:val="32"/>
          <w:szCs w:val="32"/>
        </w:rPr>
      </w:pPr>
      <w:r>
        <w:rPr>
          <w:rFonts w:ascii="Calibri" w:hAnsi="Calibri"/>
          <w:b/>
          <w:sz w:val="32"/>
          <w:szCs w:val="32"/>
        </w:rPr>
        <w:t>TYPE</w:t>
      </w:r>
    </w:p>
    <w:p w14:paraId="1236A4BC" w14:textId="77777777" w:rsidR="00F876BA" w:rsidRPr="00D0013C" w:rsidRDefault="00F876BA" w:rsidP="00F876BA">
      <w:pPr>
        <w:ind w:left="450"/>
        <w:rPr>
          <w:rFonts w:ascii="Calibri" w:hAnsi="Calibri"/>
          <w:sz w:val="28"/>
          <w:szCs w:val="28"/>
        </w:rPr>
      </w:pPr>
      <w:r w:rsidRPr="00D0013C">
        <w:rPr>
          <w:rFonts w:ascii="Calibri" w:hAnsi="Calibri"/>
          <w:sz w:val="28"/>
          <w:szCs w:val="28"/>
        </w:rPr>
        <w:t>In-Class Guided-Inquiry Activity</w:t>
      </w:r>
    </w:p>
    <w:p w14:paraId="555A75B8" w14:textId="77777777" w:rsidR="00F876BA" w:rsidRDefault="00F876BA" w:rsidP="00F876BA">
      <w:pPr>
        <w:ind w:left="450"/>
        <w:rPr>
          <w:rFonts w:ascii="Calibri" w:hAnsi="Calibri"/>
          <w:sz w:val="32"/>
          <w:szCs w:val="32"/>
        </w:rPr>
      </w:pPr>
    </w:p>
    <w:p w14:paraId="0A63013E" w14:textId="77777777" w:rsidR="00F876BA" w:rsidRPr="00D0013C" w:rsidRDefault="00F876BA" w:rsidP="00F876BA">
      <w:pPr>
        <w:ind w:left="450"/>
        <w:rPr>
          <w:rFonts w:ascii="Calibri" w:hAnsi="Calibri"/>
          <w:b/>
          <w:sz w:val="32"/>
          <w:szCs w:val="32"/>
        </w:rPr>
      </w:pPr>
      <w:r w:rsidRPr="00D0013C">
        <w:rPr>
          <w:rFonts w:ascii="Calibri" w:hAnsi="Calibri"/>
          <w:b/>
          <w:sz w:val="32"/>
          <w:szCs w:val="32"/>
        </w:rPr>
        <w:t>TEACHING MODE</w:t>
      </w:r>
    </w:p>
    <w:p w14:paraId="1333627F" w14:textId="77777777" w:rsidR="00F876BA" w:rsidRPr="00D0013C" w:rsidRDefault="00F876BA" w:rsidP="00F876BA">
      <w:pPr>
        <w:ind w:left="450"/>
        <w:rPr>
          <w:rFonts w:ascii="Calibri" w:hAnsi="Calibri"/>
          <w:sz w:val="28"/>
          <w:szCs w:val="28"/>
        </w:rPr>
      </w:pPr>
      <w:r w:rsidRPr="00D0013C">
        <w:rPr>
          <w:rFonts w:ascii="Calibri" w:hAnsi="Calibri"/>
          <w:sz w:val="28"/>
          <w:szCs w:val="28"/>
        </w:rPr>
        <w:t>Facilitated Group Inquiry</w:t>
      </w:r>
    </w:p>
    <w:p w14:paraId="355653BD" w14:textId="77777777" w:rsidR="00F876BA" w:rsidRDefault="00F876BA" w:rsidP="00F876BA">
      <w:pPr>
        <w:ind w:left="450"/>
        <w:rPr>
          <w:rFonts w:ascii="Calibri" w:hAnsi="Calibri"/>
          <w:sz w:val="32"/>
          <w:szCs w:val="32"/>
        </w:rPr>
      </w:pPr>
    </w:p>
    <w:p w14:paraId="4BD75CF1" w14:textId="77777777" w:rsidR="00F876BA" w:rsidRPr="00D0013C" w:rsidRDefault="00F876BA" w:rsidP="00F876BA">
      <w:pPr>
        <w:ind w:left="450"/>
        <w:rPr>
          <w:rFonts w:ascii="Calibri" w:hAnsi="Calibri"/>
          <w:b/>
          <w:sz w:val="32"/>
          <w:szCs w:val="32"/>
        </w:rPr>
      </w:pPr>
      <w:r w:rsidRPr="00D0013C">
        <w:rPr>
          <w:rFonts w:ascii="Calibri" w:hAnsi="Calibri"/>
          <w:b/>
          <w:sz w:val="32"/>
          <w:szCs w:val="32"/>
        </w:rPr>
        <w:t>LEARNING GOALS</w:t>
      </w:r>
    </w:p>
    <w:p w14:paraId="201556E1" w14:textId="77777777" w:rsidR="00F876BA" w:rsidRDefault="00F876BA" w:rsidP="00F876BA">
      <w:pPr>
        <w:pStyle w:val="PHETBulletBody"/>
        <w:numPr>
          <w:ilvl w:val="0"/>
          <w:numId w:val="0"/>
        </w:numPr>
        <w:ind w:left="450"/>
        <w:rPr>
          <w:rFonts w:ascii="Calibri" w:hAnsi="Calibri"/>
          <w:sz w:val="28"/>
          <w:szCs w:val="28"/>
        </w:rPr>
      </w:pPr>
      <w:r>
        <w:rPr>
          <w:rFonts w:ascii="Calibri" w:hAnsi="Calibri"/>
          <w:sz w:val="28"/>
          <w:szCs w:val="28"/>
        </w:rPr>
        <w:t xml:space="preserve">Students will be able to: </w:t>
      </w:r>
    </w:p>
    <w:p w14:paraId="08CB2503" w14:textId="72ED8951" w:rsidR="00F876BA" w:rsidRPr="00F876BA" w:rsidRDefault="00F876BA" w:rsidP="00F876BA">
      <w:pPr>
        <w:pStyle w:val="PHETBulletBody"/>
        <w:tabs>
          <w:tab w:val="left" w:pos="720"/>
        </w:tabs>
        <w:ind w:left="720" w:hanging="270"/>
        <w:jc w:val="both"/>
        <w:rPr>
          <w:rFonts w:ascii="Calibri" w:hAnsi="Calibri"/>
          <w:sz w:val="28"/>
          <w:szCs w:val="28"/>
        </w:rPr>
      </w:pPr>
      <w:r>
        <w:rPr>
          <w:rFonts w:ascii="Calibri" w:hAnsi="Calibri"/>
          <w:sz w:val="28"/>
          <w:szCs w:val="28"/>
        </w:rPr>
        <w:t>D</w:t>
      </w:r>
      <w:r w:rsidRPr="00F876BA">
        <w:rPr>
          <w:rFonts w:ascii="Calibri" w:hAnsi="Calibri"/>
          <w:sz w:val="28"/>
          <w:szCs w:val="28"/>
        </w:rPr>
        <w:t xml:space="preserve">etermine required conditions for a reaction to be considered “balanced” and relate these conditions to laws of matter. </w:t>
      </w:r>
    </w:p>
    <w:p w14:paraId="7CAD56A5" w14:textId="12D8A200" w:rsidR="00F876BA" w:rsidRPr="00F876BA" w:rsidRDefault="00F876BA" w:rsidP="00F876BA">
      <w:pPr>
        <w:pStyle w:val="PHETBulletBody"/>
        <w:tabs>
          <w:tab w:val="left" w:pos="720"/>
        </w:tabs>
        <w:ind w:left="720" w:hanging="270"/>
        <w:jc w:val="both"/>
        <w:rPr>
          <w:rFonts w:ascii="Calibri" w:hAnsi="Calibri"/>
          <w:sz w:val="28"/>
          <w:szCs w:val="28"/>
        </w:rPr>
      </w:pPr>
      <w:r>
        <w:rPr>
          <w:rFonts w:ascii="Calibri" w:hAnsi="Calibri"/>
          <w:sz w:val="28"/>
          <w:szCs w:val="28"/>
        </w:rPr>
        <w:t>D</w:t>
      </w:r>
      <w:r w:rsidRPr="00F876BA">
        <w:rPr>
          <w:rFonts w:ascii="Calibri" w:hAnsi="Calibri"/>
          <w:sz w:val="28"/>
          <w:szCs w:val="28"/>
        </w:rPr>
        <w:t xml:space="preserve">evelop strategies to balance chemical equations. </w:t>
      </w:r>
    </w:p>
    <w:p w14:paraId="20E1FAD8" w14:textId="77777777" w:rsidR="00F876BA" w:rsidRDefault="00F876BA" w:rsidP="00F876BA">
      <w:pPr>
        <w:pStyle w:val="PHETBulletBody"/>
        <w:numPr>
          <w:ilvl w:val="0"/>
          <w:numId w:val="0"/>
        </w:numPr>
        <w:ind w:left="450"/>
        <w:jc w:val="both"/>
        <w:rPr>
          <w:rFonts w:ascii="Calibri" w:hAnsi="Calibri"/>
          <w:sz w:val="28"/>
          <w:szCs w:val="28"/>
        </w:rPr>
      </w:pPr>
    </w:p>
    <w:p w14:paraId="1860F089" w14:textId="77777777" w:rsidR="00F876BA" w:rsidRPr="00E82322" w:rsidRDefault="00F876BA" w:rsidP="00F876BA">
      <w:pPr>
        <w:pStyle w:val="PHETBulletBody"/>
        <w:numPr>
          <w:ilvl w:val="0"/>
          <w:numId w:val="0"/>
        </w:numPr>
        <w:ind w:left="450"/>
        <w:jc w:val="both"/>
        <w:rPr>
          <w:rFonts w:ascii="Calibri" w:hAnsi="Calibri"/>
          <w:b/>
          <w:sz w:val="28"/>
          <w:szCs w:val="28"/>
        </w:rPr>
      </w:pPr>
      <w:r>
        <w:rPr>
          <w:rFonts w:ascii="Calibri" w:hAnsi="Calibri"/>
          <w:b/>
          <w:sz w:val="28"/>
          <w:szCs w:val="28"/>
        </w:rPr>
        <w:t>COPYRIGHT</w:t>
      </w:r>
    </w:p>
    <w:p w14:paraId="59F876DC" w14:textId="77777777" w:rsidR="00F876BA" w:rsidRPr="005254D1" w:rsidRDefault="00F876BA" w:rsidP="00F876BA">
      <w:pPr>
        <w:pStyle w:val="PHETBulletBody"/>
        <w:numPr>
          <w:ilvl w:val="0"/>
          <w:numId w:val="0"/>
        </w:numPr>
        <w:ind w:left="450"/>
        <w:jc w:val="both"/>
        <w:rPr>
          <w:rFonts w:ascii="Calibri" w:hAnsi="Calibri"/>
          <w:sz w:val="27"/>
          <w:szCs w:val="27"/>
        </w:rPr>
      </w:pPr>
      <w:r w:rsidRPr="005254D1">
        <w:rPr>
          <w:rFonts w:ascii="Calibri" w:hAnsi="Calibri"/>
          <w:sz w:val="27"/>
          <w:szCs w:val="27"/>
        </w:rPr>
        <w:t xml:space="preserve">This work is licensed under a </w:t>
      </w:r>
      <w:hyperlink r:id="rId9" w:history="1">
        <w:r w:rsidRPr="005254D1">
          <w:rPr>
            <w:rStyle w:val="Hyperlink"/>
            <w:rFonts w:ascii="Calibri" w:hAnsi="Calibri"/>
            <w:sz w:val="27"/>
            <w:szCs w:val="27"/>
          </w:rPr>
          <w:t>Creative Commons Attribution 4.0 International License</w:t>
        </w:r>
      </w:hyperlink>
      <w:r w:rsidRPr="005254D1">
        <w:rPr>
          <w:rFonts w:ascii="Calibri" w:hAnsi="Calibri"/>
          <w:sz w:val="27"/>
          <w:szCs w:val="27"/>
        </w:rPr>
        <w:t>.</w:t>
      </w:r>
    </w:p>
    <w:p w14:paraId="2BF4AD84" w14:textId="77777777" w:rsidR="00F876BA" w:rsidRPr="005254D1" w:rsidRDefault="00F876BA" w:rsidP="00F876BA">
      <w:pPr>
        <w:pStyle w:val="PHETBulletBody"/>
        <w:numPr>
          <w:ilvl w:val="0"/>
          <w:numId w:val="0"/>
        </w:numPr>
        <w:ind w:left="450"/>
        <w:jc w:val="both"/>
        <w:rPr>
          <w:rFonts w:ascii="Calibri" w:hAnsi="Calibri"/>
          <w:sz w:val="27"/>
          <w:szCs w:val="27"/>
        </w:rPr>
      </w:pPr>
      <w:r w:rsidRPr="005254D1">
        <w:rPr>
          <w:rFonts w:ascii="Calibri" w:hAnsi="Calibri"/>
          <w:sz w:val="27"/>
          <w:szCs w:val="27"/>
        </w:rPr>
        <w:t>This license allows users to share and adapt the materials, as long as appropriate attribution is given (with a link to the original), an indication if changes have been made, and an indication of the original licensing.</w:t>
      </w:r>
    </w:p>
    <w:p w14:paraId="7E4B3C61" w14:textId="12EE3F9C" w:rsidR="008274AC" w:rsidRDefault="00F876BA" w:rsidP="00F876BA">
      <w:pPr>
        <w:pStyle w:val="PHETTitle"/>
      </w:pPr>
      <w:r>
        <w:br w:type="column"/>
      </w:r>
      <w:r w:rsidR="008274AC" w:rsidRPr="008274AC">
        <w:lastRenderedPageBreak/>
        <w:t>Balancing Chemical Equations</w:t>
      </w:r>
    </w:p>
    <w:p w14:paraId="228AD813" w14:textId="77777777" w:rsidR="008274AC" w:rsidRPr="00F876BA" w:rsidRDefault="008274AC"/>
    <w:p w14:paraId="5FC6D660" w14:textId="79341F20" w:rsidR="008E6723" w:rsidRPr="00F876BA" w:rsidRDefault="00F876BA" w:rsidP="00F876BA">
      <w:pPr>
        <w:pStyle w:val="PHETTextBody"/>
      </w:pPr>
      <w:r>
        <w:t>Load the simulation</w:t>
      </w:r>
      <w:r w:rsidR="008E6723" w:rsidRPr="00F876BA">
        <w:t xml:space="preserve"> </w:t>
      </w:r>
      <w:r w:rsidR="008E6723" w:rsidRPr="00F876BA">
        <w:rPr>
          <w:i/>
        </w:rPr>
        <w:t>Balancing Chemical Equations</w:t>
      </w:r>
      <w:r w:rsidR="008E6723" w:rsidRPr="00F876BA">
        <w:t xml:space="preserve"> </w:t>
      </w:r>
      <w:hyperlink r:id="rId10" w:history="1">
        <w:r w:rsidR="008E6723" w:rsidRPr="00F876BA">
          <w:rPr>
            <w:rStyle w:val="Hyperlink"/>
          </w:rPr>
          <w:t>http://phet.colorado.edu/en/simulation/balancing-chemical-equations</w:t>
        </w:r>
      </w:hyperlink>
    </w:p>
    <w:p w14:paraId="55741C11" w14:textId="77777777" w:rsidR="005B7477" w:rsidRPr="005B7477" w:rsidRDefault="005B7477" w:rsidP="005B7477">
      <w:pPr>
        <w:jc w:val="center"/>
        <w:rPr>
          <w:rFonts w:ascii="Arial" w:hAnsi="Arial" w:cs="Arial"/>
          <w:sz w:val="16"/>
          <w:szCs w:val="16"/>
        </w:rPr>
      </w:pPr>
    </w:p>
    <w:p w14:paraId="62C63C06" w14:textId="26ED5CF0" w:rsidR="00531314" w:rsidRDefault="00531314" w:rsidP="00F876BA">
      <w:pPr>
        <w:pStyle w:val="PHETHeading"/>
      </w:pPr>
      <w:r>
        <w:t>Critical Thinking Questions</w:t>
      </w:r>
    </w:p>
    <w:p w14:paraId="656ECD6B" w14:textId="77777777" w:rsidR="00A82DB4" w:rsidRPr="00FC7D0D" w:rsidRDefault="00A82DB4">
      <w:pPr>
        <w:rPr>
          <w:rFonts w:ascii="Arial" w:hAnsi="Arial" w:cs="Arial"/>
          <w:b/>
          <w:sz w:val="16"/>
          <w:szCs w:val="16"/>
        </w:rPr>
      </w:pPr>
    </w:p>
    <w:p w14:paraId="624BCC84" w14:textId="4B419279" w:rsidR="003F145C" w:rsidRPr="00A82DB4" w:rsidRDefault="00A82DB4" w:rsidP="00F876BA">
      <w:pPr>
        <w:pStyle w:val="PHETNumberBody"/>
        <w:rPr>
          <w:b/>
        </w:rPr>
      </w:pPr>
      <w:commentRangeStart w:id="0"/>
      <w:r w:rsidRPr="00A82DB4">
        <w:t xml:space="preserve">Explore </w:t>
      </w:r>
      <w:commentRangeEnd w:id="0"/>
      <w:r w:rsidR="004E700A">
        <w:rPr>
          <w:rStyle w:val="CommentReference"/>
          <w:rFonts w:ascii="Times New Roman" w:eastAsia="Times New Roman" w:hAnsi="Times New Roman" w:cs="Times New Roman"/>
        </w:rPr>
        <w:commentReference w:id="0"/>
      </w:r>
      <w:r w:rsidRPr="00A82DB4">
        <w:t xml:space="preserve">the </w:t>
      </w:r>
      <w:r w:rsidRPr="00A82DB4">
        <w:rPr>
          <w:b/>
          <w:i/>
        </w:rPr>
        <w:t>Balancing Chemical Equations</w:t>
      </w:r>
      <w:r w:rsidRPr="00A82DB4">
        <w:t xml:space="preserve"> simulation</w:t>
      </w:r>
      <w:r>
        <w:t xml:space="preserve">. Discuss with your group </w:t>
      </w:r>
      <w:r w:rsidRPr="00A82DB4">
        <w:t xml:space="preserve">what you find. </w:t>
      </w:r>
    </w:p>
    <w:p w14:paraId="37F5B3FC" w14:textId="77777777" w:rsidR="00195C74" w:rsidRPr="00FC7D0D" w:rsidRDefault="00195C74" w:rsidP="00A82DB4">
      <w:pPr>
        <w:pStyle w:val="ListParagraph"/>
        <w:ind w:left="360"/>
        <w:rPr>
          <w:rFonts w:ascii="Arial" w:hAnsi="Arial" w:cs="Arial"/>
          <w:b/>
          <w:sz w:val="16"/>
          <w:szCs w:val="16"/>
        </w:rPr>
      </w:pPr>
    </w:p>
    <w:p w14:paraId="6EC233CA" w14:textId="27F610BF" w:rsidR="00AE0BFF" w:rsidRPr="004D7780" w:rsidRDefault="00396FC9" w:rsidP="00F876BA">
      <w:pPr>
        <w:pStyle w:val="PHETTextBody"/>
        <w:numPr>
          <w:ilvl w:val="0"/>
          <w:numId w:val="35"/>
        </w:numPr>
      </w:pPr>
      <w:r>
        <w:t xml:space="preserve">What are the different ways that </w:t>
      </w:r>
      <w:r w:rsidR="00AE0BFF" w:rsidRPr="004D7780">
        <w:t>the simulation indicate</w:t>
      </w:r>
      <w:r>
        <w:t>s</w:t>
      </w:r>
      <w:r w:rsidR="00AE0BFF" w:rsidRPr="004D7780">
        <w:t xml:space="preserve"> when an equation is balanced?</w:t>
      </w:r>
    </w:p>
    <w:p w14:paraId="2B49CD43" w14:textId="77777777" w:rsidR="00AE0BFF" w:rsidRDefault="00AE0BFF" w:rsidP="00AE0BFF">
      <w:pPr>
        <w:rPr>
          <w:rFonts w:ascii="Arial" w:hAnsi="Arial" w:cs="Arial"/>
        </w:rPr>
      </w:pPr>
    </w:p>
    <w:p w14:paraId="1DA9EBA9" w14:textId="77777777" w:rsidR="00AE0BFF" w:rsidRDefault="00AE0BFF" w:rsidP="00AE0BFF">
      <w:pPr>
        <w:rPr>
          <w:rFonts w:ascii="Arial" w:hAnsi="Arial" w:cs="Arial"/>
        </w:rPr>
      </w:pPr>
    </w:p>
    <w:p w14:paraId="68069CAB" w14:textId="77777777" w:rsidR="00195C74" w:rsidRDefault="00195C74" w:rsidP="00AE0BFF">
      <w:pPr>
        <w:rPr>
          <w:rFonts w:ascii="Arial" w:hAnsi="Arial" w:cs="Arial"/>
        </w:rPr>
      </w:pPr>
    </w:p>
    <w:p w14:paraId="5D6FD895" w14:textId="488A7615" w:rsidR="00547F9A" w:rsidRDefault="00547F9A" w:rsidP="00F876BA">
      <w:pPr>
        <w:pStyle w:val="PHETNumberBody"/>
      </w:pPr>
      <w:r w:rsidRPr="00547F9A">
        <w:t xml:space="preserve">For each </w:t>
      </w:r>
      <w:r w:rsidR="00C35C9D">
        <w:t xml:space="preserve">balanced </w:t>
      </w:r>
      <w:r w:rsidRPr="00547F9A">
        <w:t>reaction, indicate</w:t>
      </w:r>
      <w:r w:rsidR="007F4283">
        <w:t xml:space="preserve"> the total number of molecules in the table below.</w:t>
      </w:r>
    </w:p>
    <w:p w14:paraId="35335773" w14:textId="77777777" w:rsidR="004D7780" w:rsidRPr="004D7780" w:rsidRDefault="004D7780" w:rsidP="004D7780">
      <w:pPr>
        <w:pStyle w:val="ListParagraph"/>
        <w:ind w:left="360"/>
        <w:rPr>
          <w:rFonts w:ascii="Arial" w:hAnsi="Arial" w:cs="Arial"/>
          <w:sz w:val="18"/>
          <w:szCs w:val="18"/>
        </w:rPr>
      </w:pPr>
    </w:p>
    <w:tbl>
      <w:tblPr>
        <w:tblStyle w:val="TableGrid"/>
        <w:tblW w:w="0" w:type="auto"/>
        <w:jc w:val="center"/>
        <w:tblLook w:val="04A0" w:firstRow="1" w:lastRow="0" w:firstColumn="1" w:lastColumn="0" w:noHBand="0" w:noVBand="1"/>
      </w:tblPr>
      <w:tblGrid>
        <w:gridCol w:w="2268"/>
        <w:gridCol w:w="1890"/>
        <w:gridCol w:w="1980"/>
      </w:tblGrid>
      <w:tr w:rsidR="00547F9A" w14:paraId="37EF2EF2" w14:textId="77777777" w:rsidTr="00547F9A">
        <w:trPr>
          <w:jc w:val="center"/>
        </w:trPr>
        <w:tc>
          <w:tcPr>
            <w:tcW w:w="2268" w:type="dxa"/>
          </w:tcPr>
          <w:p w14:paraId="78C2A7B6" w14:textId="584BB2DC" w:rsidR="00547F9A" w:rsidRPr="00547F9A" w:rsidRDefault="00547F9A" w:rsidP="00F876BA">
            <w:pPr>
              <w:pStyle w:val="PHETTableHeading"/>
              <w:rPr>
                <w:i/>
                <w:iCs/>
                <w:color w:val="243F60" w:themeColor="accent1" w:themeShade="7F"/>
              </w:rPr>
            </w:pPr>
            <w:r w:rsidRPr="00547F9A">
              <w:t>Reaction</w:t>
            </w:r>
          </w:p>
        </w:tc>
        <w:tc>
          <w:tcPr>
            <w:tcW w:w="3870" w:type="dxa"/>
            <w:gridSpan w:val="2"/>
          </w:tcPr>
          <w:p w14:paraId="13301DAD" w14:textId="6C386A0C" w:rsidR="00547F9A" w:rsidRPr="00547F9A" w:rsidRDefault="007F4283" w:rsidP="00F876BA">
            <w:pPr>
              <w:pStyle w:val="PHETTableHeading"/>
              <w:rPr>
                <w:i/>
                <w:iCs/>
                <w:color w:val="243F60" w:themeColor="accent1" w:themeShade="7F"/>
              </w:rPr>
            </w:pPr>
            <w:r>
              <w:t xml:space="preserve">Total </w:t>
            </w:r>
            <w:r w:rsidR="00547F9A" w:rsidRPr="00547F9A">
              <w:t>Number of Molecules</w:t>
            </w:r>
          </w:p>
        </w:tc>
      </w:tr>
      <w:tr w:rsidR="00547F9A" w14:paraId="1B4041E1" w14:textId="77777777" w:rsidTr="00547F9A">
        <w:trPr>
          <w:jc w:val="center"/>
        </w:trPr>
        <w:tc>
          <w:tcPr>
            <w:tcW w:w="2268" w:type="dxa"/>
          </w:tcPr>
          <w:p w14:paraId="49A6A222" w14:textId="77777777" w:rsidR="00547F9A" w:rsidRDefault="00547F9A" w:rsidP="00547F9A">
            <w:pPr>
              <w:rPr>
                <w:rFonts w:ascii="Arial" w:hAnsi="Arial" w:cs="Arial"/>
              </w:rPr>
            </w:pPr>
          </w:p>
        </w:tc>
        <w:tc>
          <w:tcPr>
            <w:tcW w:w="1890" w:type="dxa"/>
          </w:tcPr>
          <w:p w14:paraId="18A6CB25" w14:textId="2F469794" w:rsidR="00547F9A" w:rsidRPr="00547F9A" w:rsidRDefault="00547F9A" w:rsidP="00F876BA">
            <w:pPr>
              <w:pStyle w:val="PHETTableHeading"/>
              <w:rPr>
                <w:i/>
                <w:iCs/>
                <w:color w:val="243F60" w:themeColor="accent1" w:themeShade="7F"/>
              </w:rPr>
            </w:pPr>
            <w:r w:rsidRPr="00547F9A">
              <w:t>Reactant Side (Left)</w:t>
            </w:r>
          </w:p>
        </w:tc>
        <w:tc>
          <w:tcPr>
            <w:tcW w:w="1980" w:type="dxa"/>
          </w:tcPr>
          <w:p w14:paraId="51CC0748" w14:textId="4231D5F2" w:rsidR="00547F9A" w:rsidRPr="00547F9A" w:rsidRDefault="00547F9A" w:rsidP="00F876BA">
            <w:pPr>
              <w:pStyle w:val="PHETTableHeading"/>
              <w:rPr>
                <w:i/>
                <w:iCs/>
                <w:color w:val="243F60" w:themeColor="accent1" w:themeShade="7F"/>
              </w:rPr>
            </w:pPr>
            <w:r w:rsidRPr="00547F9A">
              <w:t>Product Side (Right)</w:t>
            </w:r>
          </w:p>
        </w:tc>
      </w:tr>
      <w:tr w:rsidR="00547F9A" w14:paraId="11348923" w14:textId="77777777" w:rsidTr="00547F9A">
        <w:trPr>
          <w:jc w:val="center"/>
        </w:trPr>
        <w:tc>
          <w:tcPr>
            <w:tcW w:w="2268" w:type="dxa"/>
          </w:tcPr>
          <w:p w14:paraId="6DE8BD1F" w14:textId="639CD75B" w:rsidR="00547F9A" w:rsidRDefault="00547F9A" w:rsidP="00F876BA">
            <w:pPr>
              <w:pStyle w:val="PHETTableTextBody"/>
            </w:pPr>
            <w:r>
              <w:t>Make Ammonia</w:t>
            </w:r>
          </w:p>
        </w:tc>
        <w:tc>
          <w:tcPr>
            <w:tcW w:w="1890" w:type="dxa"/>
          </w:tcPr>
          <w:p w14:paraId="14AC4BD8" w14:textId="77777777" w:rsidR="00547F9A" w:rsidRDefault="00547F9A" w:rsidP="00547F9A">
            <w:pPr>
              <w:rPr>
                <w:rFonts w:ascii="Arial" w:hAnsi="Arial" w:cs="Arial"/>
              </w:rPr>
            </w:pPr>
          </w:p>
        </w:tc>
        <w:tc>
          <w:tcPr>
            <w:tcW w:w="1980" w:type="dxa"/>
          </w:tcPr>
          <w:p w14:paraId="30E6616E" w14:textId="77777777" w:rsidR="00547F9A" w:rsidRDefault="00547F9A" w:rsidP="00547F9A">
            <w:pPr>
              <w:rPr>
                <w:rFonts w:ascii="Arial" w:hAnsi="Arial" w:cs="Arial"/>
              </w:rPr>
            </w:pPr>
          </w:p>
        </w:tc>
      </w:tr>
      <w:tr w:rsidR="00547F9A" w14:paraId="74641C75" w14:textId="77777777" w:rsidTr="00547F9A">
        <w:trPr>
          <w:jc w:val="center"/>
        </w:trPr>
        <w:tc>
          <w:tcPr>
            <w:tcW w:w="2268" w:type="dxa"/>
          </w:tcPr>
          <w:p w14:paraId="277DC4D4" w14:textId="12FE9EB8" w:rsidR="00547F9A" w:rsidRDefault="00547F9A" w:rsidP="00F876BA">
            <w:pPr>
              <w:pStyle w:val="PHETTableTextBody"/>
            </w:pPr>
            <w:r>
              <w:t>Separate Water</w:t>
            </w:r>
          </w:p>
        </w:tc>
        <w:tc>
          <w:tcPr>
            <w:tcW w:w="1890" w:type="dxa"/>
          </w:tcPr>
          <w:p w14:paraId="1EF4CCF0" w14:textId="77777777" w:rsidR="00547F9A" w:rsidRDefault="00547F9A" w:rsidP="00547F9A">
            <w:pPr>
              <w:rPr>
                <w:rFonts w:ascii="Arial" w:hAnsi="Arial" w:cs="Arial"/>
              </w:rPr>
            </w:pPr>
          </w:p>
        </w:tc>
        <w:tc>
          <w:tcPr>
            <w:tcW w:w="1980" w:type="dxa"/>
          </w:tcPr>
          <w:p w14:paraId="3066D773" w14:textId="77777777" w:rsidR="00547F9A" w:rsidRDefault="00547F9A" w:rsidP="00547F9A">
            <w:pPr>
              <w:rPr>
                <w:rFonts w:ascii="Arial" w:hAnsi="Arial" w:cs="Arial"/>
              </w:rPr>
            </w:pPr>
          </w:p>
        </w:tc>
      </w:tr>
      <w:tr w:rsidR="00547F9A" w14:paraId="1FB3AD53" w14:textId="77777777" w:rsidTr="00547F9A">
        <w:trPr>
          <w:jc w:val="center"/>
        </w:trPr>
        <w:tc>
          <w:tcPr>
            <w:tcW w:w="2268" w:type="dxa"/>
          </w:tcPr>
          <w:p w14:paraId="3FA4B1DC" w14:textId="4D1BB875" w:rsidR="00547F9A" w:rsidRDefault="00547F9A" w:rsidP="00F876BA">
            <w:pPr>
              <w:pStyle w:val="PHETTableTextBody"/>
            </w:pPr>
            <w:r>
              <w:t>Combust Methane</w:t>
            </w:r>
          </w:p>
        </w:tc>
        <w:tc>
          <w:tcPr>
            <w:tcW w:w="1890" w:type="dxa"/>
          </w:tcPr>
          <w:p w14:paraId="2C481A6B" w14:textId="77777777" w:rsidR="00547F9A" w:rsidRDefault="00547F9A" w:rsidP="00547F9A">
            <w:pPr>
              <w:rPr>
                <w:rFonts w:ascii="Arial" w:hAnsi="Arial" w:cs="Arial"/>
              </w:rPr>
            </w:pPr>
          </w:p>
        </w:tc>
        <w:tc>
          <w:tcPr>
            <w:tcW w:w="1980" w:type="dxa"/>
          </w:tcPr>
          <w:p w14:paraId="652A3803" w14:textId="77777777" w:rsidR="00547F9A" w:rsidRDefault="00547F9A" w:rsidP="00547F9A">
            <w:pPr>
              <w:rPr>
                <w:rFonts w:ascii="Arial" w:hAnsi="Arial" w:cs="Arial"/>
              </w:rPr>
            </w:pPr>
          </w:p>
        </w:tc>
      </w:tr>
    </w:tbl>
    <w:p w14:paraId="08B48E49" w14:textId="77777777" w:rsidR="00547F9A" w:rsidRPr="00547F9A" w:rsidRDefault="00547F9A" w:rsidP="00547F9A">
      <w:pPr>
        <w:rPr>
          <w:rFonts w:ascii="Arial" w:hAnsi="Arial" w:cs="Arial"/>
        </w:rPr>
      </w:pPr>
    </w:p>
    <w:p w14:paraId="3575BFB1" w14:textId="27F72F5A" w:rsidR="00C44905" w:rsidRDefault="003F145C" w:rsidP="00F876BA">
      <w:pPr>
        <w:pStyle w:val="PHETNumberBody"/>
      </w:pPr>
      <w:r w:rsidRPr="00A82DB4">
        <w:t>Is the number of total molecules on the left side of a balanced equation always equal to the number of total molecules on the right side of the equation?</w:t>
      </w:r>
      <w:r w:rsidR="00C44905" w:rsidRPr="00A82DB4">
        <w:t xml:space="preserve">  </w:t>
      </w:r>
      <w:r w:rsidR="007F4283">
        <w:t>Explain your answer.</w:t>
      </w:r>
    </w:p>
    <w:p w14:paraId="47BCD24D" w14:textId="77777777" w:rsidR="007F4283" w:rsidRDefault="007F4283" w:rsidP="007F4283">
      <w:pPr>
        <w:rPr>
          <w:rFonts w:ascii="Arial" w:hAnsi="Arial" w:cs="Arial"/>
        </w:rPr>
      </w:pPr>
    </w:p>
    <w:p w14:paraId="3B691243" w14:textId="77777777" w:rsidR="007F4283" w:rsidRDefault="007F4283" w:rsidP="007F4283">
      <w:pPr>
        <w:rPr>
          <w:rFonts w:ascii="Arial" w:hAnsi="Arial" w:cs="Arial"/>
        </w:rPr>
      </w:pPr>
    </w:p>
    <w:p w14:paraId="36FC3D6B" w14:textId="77777777" w:rsidR="00AE4188" w:rsidRDefault="00AE4188" w:rsidP="007F4283">
      <w:pPr>
        <w:rPr>
          <w:rFonts w:ascii="Arial" w:hAnsi="Arial" w:cs="Arial"/>
        </w:rPr>
      </w:pPr>
    </w:p>
    <w:p w14:paraId="48EE670F" w14:textId="02E0E856" w:rsidR="007F4283" w:rsidRDefault="00E6116F" w:rsidP="00F876BA">
      <w:pPr>
        <w:pStyle w:val="PHETNumberBody"/>
      </w:pPr>
      <w:r w:rsidRPr="00547F9A">
        <w:t xml:space="preserve">For each </w:t>
      </w:r>
      <w:r w:rsidR="00C35C9D">
        <w:t xml:space="preserve">balanced </w:t>
      </w:r>
      <w:r w:rsidRPr="00547F9A">
        <w:t>reaction, indicate</w:t>
      </w:r>
      <w:r>
        <w:t xml:space="preserve"> the total number of atoms in the table below.</w:t>
      </w:r>
    </w:p>
    <w:p w14:paraId="51E40F7F" w14:textId="77777777" w:rsidR="004D7780" w:rsidRPr="004D7780" w:rsidRDefault="004D7780" w:rsidP="004D7780">
      <w:pPr>
        <w:pStyle w:val="ListParagraph"/>
        <w:ind w:left="360"/>
        <w:rPr>
          <w:rFonts w:ascii="Arial" w:hAnsi="Arial" w:cs="Arial"/>
          <w:sz w:val="16"/>
          <w:szCs w:val="16"/>
        </w:rPr>
      </w:pPr>
    </w:p>
    <w:tbl>
      <w:tblPr>
        <w:tblStyle w:val="TableGrid"/>
        <w:tblW w:w="0" w:type="auto"/>
        <w:jc w:val="center"/>
        <w:tblLook w:val="04A0" w:firstRow="1" w:lastRow="0" w:firstColumn="1" w:lastColumn="0" w:noHBand="0" w:noVBand="1"/>
      </w:tblPr>
      <w:tblGrid>
        <w:gridCol w:w="2268"/>
        <w:gridCol w:w="1890"/>
        <w:gridCol w:w="1980"/>
      </w:tblGrid>
      <w:tr w:rsidR="00E6116F" w14:paraId="1CBCCC78" w14:textId="77777777" w:rsidTr="00E6116F">
        <w:trPr>
          <w:jc w:val="center"/>
        </w:trPr>
        <w:tc>
          <w:tcPr>
            <w:tcW w:w="2268" w:type="dxa"/>
          </w:tcPr>
          <w:p w14:paraId="042BD1BD" w14:textId="77777777" w:rsidR="00E6116F" w:rsidRPr="00547F9A" w:rsidRDefault="00E6116F" w:rsidP="00F876BA">
            <w:pPr>
              <w:pStyle w:val="PHETTableHeading"/>
              <w:rPr>
                <w:i/>
                <w:iCs/>
                <w:color w:val="243F60" w:themeColor="accent1" w:themeShade="7F"/>
              </w:rPr>
            </w:pPr>
            <w:r w:rsidRPr="00547F9A">
              <w:t>Reaction</w:t>
            </w:r>
          </w:p>
        </w:tc>
        <w:tc>
          <w:tcPr>
            <w:tcW w:w="3870" w:type="dxa"/>
            <w:gridSpan w:val="2"/>
          </w:tcPr>
          <w:p w14:paraId="2019E6ED" w14:textId="77777777" w:rsidR="00E6116F" w:rsidRPr="00547F9A" w:rsidRDefault="00E6116F" w:rsidP="00F876BA">
            <w:pPr>
              <w:pStyle w:val="PHETTableHeading"/>
              <w:rPr>
                <w:i/>
                <w:iCs/>
                <w:color w:val="243F60" w:themeColor="accent1" w:themeShade="7F"/>
              </w:rPr>
            </w:pPr>
            <w:r>
              <w:t>Total Number of Atoms</w:t>
            </w:r>
          </w:p>
        </w:tc>
      </w:tr>
      <w:tr w:rsidR="00E6116F" w14:paraId="2F9D26A9" w14:textId="77777777" w:rsidTr="00E6116F">
        <w:trPr>
          <w:jc w:val="center"/>
        </w:trPr>
        <w:tc>
          <w:tcPr>
            <w:tcW w:w="2268" w:type="dxa"/>
          </w:tcPr>
          <w:p w14:paraId="11FCDE2E" w14:textId="77777777" w:rsidR="00E6116F" w:rsidRDefault="00E6116F" w:rsidP="00E6116F">
            <w:pPr>
              <w:rPr>
                <w:rFonts w:ascii="Arial" w:hAnsi="Arial" w:cs="Arial"/>
              </w:rPr>
            </w:pPr>
          </w:p>
        </w:tc>
        <w:tc>
          <w:tcPr>
            <w:tcW w:w="1890" w:type="dxa"/>
          </w:tcPr>
          <w:p w14:paraId="2CE4423C" w14:textId="77777777" w:rsidR="00E6116F" w:rsidRPr="00547F9A" w:rsidRDefault="00E6116F" w:rsidP="00F876BA">
            <w:pPr>
              <w:pStyle w:val="PHETTableHeading"/>
              <w:rPr>
                <w:i/>
                <w:iCs/>
                <w:color w:val="243F60" w:themeColor="accent1" w:themeShade="7F"/>
              </w:rPr>
            </w:pPr>
            <w:r w:rsidRPr="00547F9A">
              <w:t>Reactant Side (Left)</w:t>
            </w:r>
          </w:p>
        </w:tc>
        <w:tc>
          <w:tcPr>
            <w:tcW w:w="1980" w:type="dxa"/>
          </w:tcPr>
          <w:p w14:paraId="4BCDC220" w14:textId="77777777" w:rsidR="00E6116F" w:rsidRPr="00547F9A" w:rsidRDefault="00E6116F" w:rsidP="00F876BA">
            <w:pPr>
              <w:pStyle w:val="PHETTableHeading"/>
              <w:rPr>
                <w:i/>
                <w:iCs/>
                <w:color w:val="243F60" w:themeColor="accent1" w:themeShade="7F"/>
              </w:rPr>
            </w:pPr>
            <w:r w:rsidRPr="00547F9A">
              <w:t>Product Side (Right)</w:t>
            </w:r>
          </w:p>
        </w:tc>
      </w:tr>
      <w:tr w:rsidR="00E6116F" w14:paraId="05F4A347" w14:textId="77777777" w:rsidTr="00E6116F">
        <w:trPr>
          <w:jc w:val="center"/>
        </w:trPr>
        <w:tc>
          <w:tcPr>
            <w:tcW w:w="2268" w:type="dxa"/>
          </w:tcPr>
          <w:p w14:paraId="3AE0DD7D" w14:textId="77777777" w:rsidR="00E6116F" w:rsidRDefault="00E6116F" w:rsidP="00F876BA">
            <w:pPr>
              <w:pStyle w:val="PHETTableTextBody"/>
            </w:pPr>
            <w:r>
              <w:t>Make Ammonia</w:t>
            </w:r>
          </w:p>
        </w:tc>
        <w:tc>
          <w:tcPr>
            <w:tcW w:w="1890" w:type="dxa"/>
          </w:tcPr>
          <w:p w14:paraId="5F9DD1CF" w14:textId="77777777" w:rsidR="00E6116F" w:rsidRDefault="00E6116F" w:rsidP="00E6116F">
            <w:pPr>
              <w:rPr>
                <w:rFonts w:ascii="Arial" w:hAnsi="Arial" w:cs="Arial"/>
              </w:rPr>
            </w:pPr>
          </w:p>
        </w:tc>
        <w:tc>
          <w:tcPr>
            <w:tcW w:w="1980" w:type="dxa"/>
          </w:tcPr>
          <w:p w14:paraId="4486E464" w14:textId="77777777" w:rsidR="00E6116F" w:rsidRDefault="00E6116F" w:rsidP="00E6116F">
            <w:pPr>
              <w:rPr>
                <w:rFonts w:ascii="Arial" w:hAnsi="Arial" w:cs="Arial"/>
              </w:rPr>
            </w:pPr>
          </w:p>
        </w:tc>
      </w:tr>
      <w:tr w:rsidR="00E6116F" w14:paraId="6E9D22DA" w14:textId="77777777" w:rsidTr="00E6116F">
        <w:trPr>
          <w:jc w:val="center"/>
        </w:trPr>
        <w:tc>
          <w:tcPr>
            <w:tcW w:w="2268" w:type="dxa"/>
          </w:tcPr>
          <w:p w14:paraId="15289132" w14:textId="77777777" w:rsidR="00E6116F" w:rsidRDefault="00E6116F" w:rsidP="00F876BA">
            <w:pPr>
              <w:pStyle w:val="PHETTableTextBody"/>
            </w:pPr>
            <w:r>
              <w:t>Separate Water</w:t>
            </w:r>
          </w:p>
        </w:tc>
        <w:tc>
          <w:tcPr>
            <w:tcW w:w="1890" w:type="dxa"/>
          </w:tcPr>
          <w:p w14:paraId="5056D9B2" w14:textId="77777777" w:rsidR="00E6116F" w:rsidRDefault="00E6116F" w:rsidP="00E6116F">
            <w:pPr>
              <w:rPr>
                <w:rFonts w:ascii="Arial" w:hAnsi="Arial" w:cs="Arial"/>
              </w:rPr>
            </w:pPr>
          </w:p>
        </w:tc>
        <w:tc>
          <w:tcPr>
            <w:tcW w:w="1980" w:type="dxa"/>
          </w:tcPr>
          <w:p w14:paraId="2EEA53C9" w14:textId="77777777" w:rsidR="00E6116F" w:rsidRDefault="00E6116F" w:rsidP="00E6116F">
            <w:pPr>
              <w:rPr>
                <w:rFonts w:ascii="Arial" w:hAnsi="Arial" w:cs="Arial"/>
              </w:rPr>
            </w:pPr>
          </w:p>
        </w:tc>
      </w:tr>
      <w:tr w:rsidR="00E6116F" w14:paraId="159B5000" w14:textId="77777777" w:rsidTr="00E6116F">
        <w:trPr>
          <w:jc w:val="center"/>
        </w:trPr>
        <w:tc>
          <w:tcPr>
            <w:tcW w:w="2268" w:type="dxa"/>
          </w:tcPr>
          <w:p w14:paraId="1D4F076C" w14:textId="77777777" w:rsidR="00E6116F" w:rsidRDefault="00E6116F" w:rsidP="00F876BA">
            <w:pPr>
              <w:pStyle w:val="PHETTableTextBody"/>
            </w:pPr>
            <w:r>
              <w:t>Combust Methane</w:t>
            </w:r>
          </w:p>
        </w:tc>
        <w:tc>
          <w:tcPr>
            <w:tcW w:w="1890" w:type="dxa"/>
          </w:tcPr>
          <w:p w14:paraId="7BDC8862" w14:textId="77777777" w:rsidR="00E6116F" w:rsidRDefault="00E6116F" w:rsidP="00E6116F">
            <w:pPr>
              <w:rPr>
                <w:rFonts w:ascii="Arial" w:hAnsi="Arial" w:cs="Arial"/>
              </w:rPr>
            </w:pPr>
          </w:p>
        </w:tc>
        <w:tc>
          <w:tcPr>
            <w:tcW w:w="1980" w:type="dxa"/>
          </w:tcPr>
          <w:p w14:paraId="566902BF" w14:textId="77777777" w:rsidR="00E6116F" w:rsidRDefault="00E6116F" w:rsidP="00E6116F">
            <w:pPr>
              <w:rPr>
                <w:rFonts w:ascii="Arial" w:hAnsi="Arial" w:cs="Arial"/>
              </w:rPr>
            </w:pPr>
          </w:p>
        </w:tc>
      </w:tr>
    </w:tbl>
    <w:p w14:paraId="70755400" w14:textId="77777777" w:rsidR="000F664B" w:rsidRPr="00155EB8" w:rsidRDefault="000F664B" w:rsidP="00155EB8">
      <w:pPr>
        <w:rPr>
          <w:rFonts w:ascii="Arial" w:hAnsi="Arial" w:cs="Arial"/>
        </w:rPr>
      </w:pPr>
    </w:p>
    <w:p w14:paraId="4941AE33" w14:textId="4A84DF7A" w:rsidR="0080195B" w:rsidRDefault="007F4283" w:rsidP="00F876BA">
      <w:pPr>
        <w:pStyle w:val="PHETNumberBody"/>
      </w:pPr>
      <w:r w:rsidRPr="0080195B">
        <w:t>Is the number of total atoms on the left side of a balanced equation always equal to the number of total atoms on the right side of the eq</w:t>
      </w:r>
      <w:r w:rsidR="00E6116F" w:rsidRPr="0080195B">
        <w:t xml:space="preserve">uation?  </w:t>
      </w:r>
      <w:r w:rsidR="0080195B">
        <w:t xml:space="preserve">   </w:t>
      </w:r>
    </w:p>
    <w:p w14:paraId="118BFEF2" w14:textId="77777777" w:rsidR="0080195B" w:rsidRDefault="0080195B" w:rsidP="00252671">
      <w:pPr>
        <w:rPr>
          <w:rFonts w:ascii="Arial" w:hAnsi="Arial" w:cs="Arial"/>
        </w:rPr>
      </w:pPr>
    </w:p>
    <w:p w14:paraId="667E224F" w14:textId="77777777" w:rsidR="0080195B" w:rsidRPr="00252671" w:rsidRDefault="0080195B" w:rsidP="00252671">
      <w:pPr>
        <w:rPr>
          <w:rFonts w:ascii="Arial" w:hAnsi="Arial" w:cs="Arial"/>
        </w:rPr>
      </w:pPr>
    </w:p>
    <w:p w14:paraId="1AEDCB4B" w14:textId="2BCDC0E8" w:rsidR="0080195B" w:rsidRPr="00252671" w:rsidRDefault="0080195B" w:rsidP="00F876BA">
      <w:pPr>
        <w:pStyle w:val="PHETNumberBody"/>
      </w:pPr>
      <w:commentRangeStart w:id="1"/>
      <w:r>
        <w:t xml:space="preserve">What is the same </w:t>
      </w:r>
      <w:commentRangeEnd w:id="1"/>
      <w:r w:rsidR="004E700A">
        <w:rPr>
          <w:rStyle w:val="CommentReference"/>
          <w:rFonts w:ascii="Times New Roman" w:eastAsia="Times New Roman" w:hAnsi="Times New Roman" w:cs="Times New Roman"/>
        </w:rPr>
        <w:commentReference w:id="1"/>
      </w:r>
      <w:r>
        <w:t>on the left and right side of a balanced equation?</w:t>
      </w:r>
      <w:r w:rsidR="00A954E7">
        <w:t xml:space="preserve">  Explain your answer.</w:t>
      </w:r>
    </w:p>
    <w:p w14:paraId="60628F09" w14:textId="77777777" w:rsidR="000B4E28" w:rsidRDefault="000B4E28" w:rsidP="000B4E28">
      <w:pPr>
        <w:rPr>
          <w:rFonts w:ascii="Arial" w:hAnsi="Arial" w:cs="Arial"/>
        </w:rPr>
      </w:pPr>
    </w:p>
    <w:p w14:paraId="4E3366FB" w14:textId="347CF59C" w:rsidR="00762CEA" w:rsidRDefault="00B915F9" w:rsidP="00F876BA">
      <w:pPr>
        <w:pStyle w:val="PHETNumberBody"/>
      </w:pPr>
      <w:r w:rsidRPr="00A82DB4">
        <w:t xml:space="preserve">As a group, play </w:t>
      </w:r>
      <w:r w:rsidR="008C79CE">
        <w:t xml:space="preserve">level 1 of </w:t>
      </w:r>
      <w:r w:rsidRPr="00A82DB4">
        <w:t>the balancing equation game</w:t>
      </w:r>
      <w:r w:rsidR="008C79CE">
        <w:t>. Write down the strategies your group uses to balance chemical equations.</w:t>
      </w:r>
    </w:p>
    <w:p w14:paraId="3D5E4161" w14:textId="77777777" w:rsidR="00762CEA" w:rsidRDefault="00762CEA" w:rsidP="00155EB8">
      <w:pPr>
        <w:rPr>
          <w:rFonts w:ascii="Arial" w:hAnsi="Arial" w:cs="Arial"/>
        </w:rPr>
      </w:pPr>
    </w:p>
    <w:p w14:paraId="63FF04DF" w14:textId="77777777" w:rsidR="00762CEA" w:rsidRDefault="00762CEA" w:rsidP="00155EB8">
      <w:pPr>
        <w:rPr>
          <w:rFonts w:ascii="Arial" w:hAnsi="Arial" w:cs="Arial"/>
        </w:rPr>
      </w:pPr>
    </w:p>
    <w:p w14:paraId="5040789A" w14:textId="77777777" w:rsidR="0080195B" w:rsidRDefault="0080195B" w:rsidP="00155EB8">
      <w:pPr>
        <w:rPr>
          <w:rFonts w:ascii="Arial" w:hAnsi="Arial" w:cs="Arial"/>
        </w:rPr>
      </w:pPr>
    </w:p>
    <w:p w14:paraId="773E05D1" w14:textId="77777777" w:rsidR="000F664B" w:rsidRDefault="000F664B" w:rsidP="00155EB8">
      <w:pPr>
        <w:rPr>
          <w:rFonts w:ascii="Arial" w:hAnsi="Arial" w:cs="Arial"/>
        </w:rPr>
      </w:pPr>
    </w:p>
    <w:p w14:paraId="126CD9C4" w14:textId="77777777" w:rsidR="00EA2465" w:rsidRPr="00BE0790" w:rsidRDefault="00EA2465" w:rsidP="00BE0790">
      <w:pPr>
        <w:rPr>
          <w:rFonts w:ascii="Arial" w:hAnsi="Arial" w:cs="Arial"/>
        </w:rPr>
      </w:pPr>
    </w:p>
    <w:p w14:paraId="36FA40BA" w14:textId="77777777" w:rsidR="00252671" w:rsidRDefault="00EA2465" w:rsidP="00F876BA">
      <w:pPr>
        <w:pStyle w:val="PHETNumberBody"/>
      </w:pPr>
      <w:r>
        <w:t xml:space="preserve">Start level 2 of the balancing equation game.  </w:t>
      </w:r>
      <w:r w:rsidR="00155EB8">
        <w:t xml:space="preserve">Take turns </w:t>
      </w:r>
      <w:r w:rsidR="005B7101">
        <w:t xml:space="preserve">in your </w:t>
      </w:r>
      <w:r w:rsidR="00155EB8">
        <w:t>group</w:t>
      </w:r>
      <w:r w:rsidR="005B7101">
        <w:t xml:space="preserve"> to</w:t>
      </w:r>
      <w:r w:rsidR="00155EB8">
        <w:t xml:space="preserve"> balance the equations </w:t>
      </w:r>
      <w:r w:rsidR="005B7101">
        <w:t xml:space="preserve">in the </w:t>
      </w:r>
      <w:proofErr w:type="spellStart"/>
      <w:r w:rsidR="005B7101">
        <w:t>sim</w:t>
      </w:r>
      <w:proofErr w:type="spellEnd"/>
      <w:r w:rsidR="005B7101">
        <w:t xml:space="preserve">, </w:t>
      </w:r>
      <w:r w:rsidR="00155EB8">
        <w:t>using your strategies from Level 1</w:t>
      </w:r>
      <w:r w:rsidR="00252671">
        <w:t xml:space="preserve">, and adding new </w:t>
      </w:r>
      <w:commentRangeStart w:id="2"/>
      <w:r w:rsidR="00252671">
        <w:t xml:space="preserve">strategies </w:t>
      </w:r>
      <w:commentRangeEnd w:id="2"/>
      <w:r w:rsidR="00195C74">
        <w:rPr>
          <w:rStyle w:val="CommentReference"/>
          <w:rFonts w:ascii="Times New Roman" w:eastAsia="Times New Roman" w:hAnsi="Times New Roman" w:cs="Times New Roman"/>
        </w:rPr>
        <w:commentReference w:id="2"/>
      </w:r>
      <w:r w:rsidR="00252671">
        <w:t>as needed</w:t>
      </w:r>
      <w:r w:rsidR="00155EB8">
        <w:t xml:space="preserve">. </w:t>
      </w:r>
    </w:p>
    <w:p w14:paraId="316A53B0" w14:textId="77777777" w:rsidR="00252671" w:rsidRPr="00252671" w:rsidRDefault="00252671" w:rsidP="00252671">
      <w:pPr>
        <w:rPr>
          <w:rFonts w:ascii="Arial" w:hAnsi="Arial" w:cs="Arial"/>
        </w:rPr>
      </w:pPr>
    </w:p>
    <w:p w14:paraId="142CB43B" w14:textId="110EA8D1" w:rsidR="00EA2465" w:rsidRPr="00F876BA" w:rsidRDefault="005B7101" w:rsidP="00252671">
      <w:pPr>
        <w:pStyle w:val="ListParagraph"/>
        <w:ind w:left="360"/>
        <w:rPr>
          <w:rFonts w:asciiTheme="minorHAnsi" w:hAnsiTheme="minorHAnsi" w:cs="Arial"/>
        </w:rPr>
      </w:pPr>
      <w:r w:rsidRPr="00F876BA">
        <w:rPr>
          <w:rFonts w:asciiTheme="minorHAnsi" w:hAnsiTheme="minorHAnsi" w:cs="Arial"/>
          <w:b/>
        </w:rPr>
        <w:t>Each person should be in charge of balancing at least one equation</w:t>
      </w:r>
      <w:r w:rsidRPr="00F876BA">
        <w:rPr>
          <w:rFonts w:asciiTheme="minorHAnsi" w:hAnsiTheme="minorHAnsi" w:cs="Arial"/>
        </w:rPr>
        <w:t xml:space="preserve">, asking for help from the group as needed. </w:t>
      </w:r>
      <w:r w:rsidR="000B4E28" w:rsidRPr="00F876BA">
        <w:rPr>
          <w:rFonts w:asciiTheme="minorHAnsi" w:hAnsiTheme="minorHAnsi" w:cs="Arial"/>
        </w:rPr>
        <w:t xml:space="preserve">As a group, write down the equations as you solve them. </w:t>
      </w:r>
    </w:p>
    <w:p w14:paraId="0F5C2CEF" w14:textId="77777777" w:rsidR="00286A86" w:rsidRDefault="00286A86" w:rsidP="00510BE9">
      <w:pPr>
        <w:ind w:firstLine="360"/>
        <w:rPr>
          <w:rFonts w:ascii="Arial" w:hAnsi="Arial" w:cs="Arial"/>
        </w:rPr>
      </w:pPr>
    </w:p>
    <w:p w14:paraId="333B22E1" w14:textId="77777777" w:rsidR="00286A86" w:rsidRDefault="00286A86" w:rsidP="00510BE9">
      <w:pPr>
        <w:rPr>
          <w:rFonts w:ascii="Arial" w:hAnsi="Arial" w:cs="Arial"/>
        </w:rPr>
      </w:pPr>
    </w:p>
    <w:p w14:paraId="5635EF30" w14:textId="77777777" w:rsidR="008646E6" w:rsidRDefault="008646E6" w:rsidP="00510BE9">
      <w:pPr>
        <w:rPr>
          <w:rFonts w:ascii="Arial" w:hAnsi="Arial" w:cs="Arial"/>
        </w:rPr>
      </w:pPr>
    </w:p>
    <w:p w14:paraId="6E25F67A" w14:textId="77777777" w:rsidR="008646E6" w:rsidRDefault="008646E6" w:rsidP="00510BE9">
      <w:pPr>
        <w:rPr>
          <w:rFonts w:ascii="Arial" w:hAnsi="Arial" w:cs="Arial"/>
        </w:rPr>
      </w:pPr>
    </w:p>
    <w:p w14:paraId="416D91B1" w14:textId="77777777" w:rsidR="008646E6" w:rsidRDefault="008646E6" w:rsidP="00510BE9">
      <w:pPr>
        <w:rPr>
          <w:rFonts w:ascii="Arial" w:hAnsi="Arial" w:cs="Arial"/>
        </w:rPr>
      </w:pPr>
    </w:p>
    <w:p w14:paraId="545F9BF6" w14:textId="77777777" w:rsidR="0080195B" w:rsidRDefault="0080195B" w:rsidP="00510BE9">
      <w:pPr>
        <w:rPr>
          <w:rFonts w:ascii="Arial" w:hAnsi="Arial" w:cs="Arial"/>
        </w:rPr>
      </w:pPr>
    </w:p>
    <w:p w14:paraId="59FB6C53" w14:textId="77777777" w:rsidR="0080195B" w:rsidRDefault="0080195B" w:rsidP="00510BE9">
      <w:pPr>
        <w:rPr>
          <w:rFonts w:ascii="Arial" w:hAnsi="Arial" w:cs="Arial"/>
        </w:rPr>
      </w:pPr>
    </w:p>
    <w:p w14:paraId="1D779C9F" w14:textId="77777777" w:rsidR="0080195B" w:rsidRDefault="0080195B" w:rsidP="00510BE9">
      <w:pPr>
        <w:rPr>
          <w:rFonts w:ascii="Arial" w:hAnsi="Arial" w:cs="Arial"/>
        </w:rPr>
      </w:pPr>
    </w:p>
    <w:p w14:paraId="10C04BE4" w14:textId="77777777" w:rsidR="0080195B" w:rsidRDefault="0080195B" w:rsidP="00510BE9">
      <w:pPr>
        <w:rPr>
          <w:rFonts w:ascii="Arial" w:hAnsi="Arial" w:cs="Arial"/>
        </w:rPr>
      </w:pPr>
    </w:p>
    <w:p w14:paraId="3C2C3249" w14:textId="77777777" w:rsidR="0080195B" w:rsidRDefault="0080195B" w:rsidP="00510BE9">
      <w:pPr>
        <w:rPr>
          <w:rFonts w:ascii="Arial" w:hAnsi="Arial" w:cs="Arial"/>
        </w:rPr>
      </w:pPr>
    </w:p>
    <w:p w14:paraId="3E3CD487" w14:textId="77777777" w:rsidR="00BF0F18" w:rsidRDefault="00BF0F18" w:rsidP="00510BE9">
      <w:pPr>
        <w:rPr>
          <w:rFonts w:ascii="Arial" w:hAnsi="Arial" w:cs="Arial"/>
        </w:rPr>
      </w:pPr>
    </w:p>
    <w:p w14:paraId="3EB2204D" w14:textId="77777777" w:rsidR="00BF0F18" w:rsidRDefault="00BF0F18" w:rsidP="00510BE9">
      <w:pPr>
        <w:rPr>
          <w:rFonts w:ascii="Arial" w:hAnsi="Arial" w:cs="Arial"/>
        </w:rPr>
      </w:pPr>
    </w:p>
    <w:p w14:paraId="0446C712" w14:textId="75DF75EF" w:rsidR="00B35382" w:rsidRDefault="00B35382" w:rsidP="00F876BA">
      <w:pPr>
        <w:pStyle w:val="PHETNumberBody"/>
      </w:pPr>
      <w:commentRangeStart w:id="3"/>
      <w:r>
        <w:t>In the simulation</w:t>
      </w:r>
      <w:commentRangeEnd w:id="3"/>
      <w:r w:rsidR="004E700A">
        <w:rPr>
          <w:rStyle w:val="CommentReference"/>
          <w:rFonts w:ascii="Times New Roman" w:eastAsia="Times New Roman" w:hAnsi="Times New Roman" w:cs="Times New Roman"/>
        </w:rPr>
        <w:commentReference w:id="3"/>
      </w:r>
      <w:r>
        <w:t xml:space="preserve">, were you able to use </w:t>
      </w:r>
      <w:proofErr w:type="spellStart"/>
      <w:r w:rsidRPr="00A82DB4">
        <w:t>noninteger</w:t>
      </w:r>
      <w:proofErr w:type="spellEnd"/>
      <w:r w:rsidRPr="00A82DB4">
        <w:t xml:space="preserve"> numbers (like ½ or 0.43) for the coefficients in a balanced equation? </w:t>
      </w:r>
      <w:r w:rsidR="0080195B">
        <w:t xml:space="preserve">            </w:t>
      </w:r>
      <w:r w:rsidR="00CA3B5B">
        <w:t>Why do you think this is?</w:t>
      </w:r>
    </w:p>
    <w:p w14:paraId="478EA8E9" w14:textId="77777777" w:rsidR="00492B9D" w:rsidRPr="00510BE9" w:rsidRDefault="00492B9D" w:rsidP="00510BE9">
      <w:pPr>
        <w:pStyle w:val="ListParagraph"/>
        <w:ind w:left="360"/>
        <w:rPr>
          <w:rFonts w:ascii="Arial" w:hAnsi="Arial" w:cs="Arial"/>
        </w:rPr>
      </w:pPr>
    </w:p>
    <w:p w14:paraId="5BF14C73" w14:textId="2818D1F7" w:rsidR="00492B9D" w:rsidRDefault="00B35382" w:rsidP="00F876BA">
      <w:pPr>
        <w:pStyle w:val="PHETTextBody"/>
        <w:numPr>
          <w:ilvl w:val="0"/>
          <w:numId w:val="36"/>
        </w:numPr>
      </w:pPr>
      <w:r>
        <w:t>Which of the following are coefficients you could use in a balanced equation?</w:t>
      </w:r>
      <w:r w:rsidRPr="00AF681E">
        <w:t xml:space="preserve">  </w:t>
      </w:r>
    </w:p>
    <w:p w14:paraId="4F4A3088" w14:textId="3F01A88C" w:rsidR="00B35382" w:rsidRDefault="00AF681E" w:rsidP="00510BE9">
      <w:pPr>
        <w:jc w:val="center"/>
        <w:rPr>
          <w:rFonts w:ascii="Arial" w:hAnsi="Arial" w:cs="Arial"/>
        </w:rPr>
      </w:pPr>
      <w:r w:rsidRPr="00510BE9">
        <w:rPr>
          <w:rFonts w:ascii="Minion Pro SmBd Ital" w:hAnsi="Minion Pro SmBd Ital" w:cs="Minion Pro SmBd Ital"/>
        </w:rPr>
        <w:t>☐</w:t>
      </w:r>
      <w:r w:rsidR="00492B9D">
        <w:rPr>
          <w:rFonts w:ascii="Minion Pro SmBd Ital" w:hAnsi="Minion Pro SmBd Ital" w:cs="Minion Pro SmBd Ital"/>
        </w:rPr>
        <w:t xml:space="preserve"> </w:t>
      </w:r>
      <w:r w:rsidR="00B35382" w:rsidRPr="00510BE9">
        <w:rPr>
          <w:rFonts w:ascii="Arial" w:hAnsi="Arial" w:cs="Arial"/>
        </w:rPr>
        <w:t>½</w:t>
      </w:r>
      <w:r w:rsidR="001D50EE">
        <w:rPr>
          <w:rFonts w:ascii="Arial" w:hAnsi="Arial" w:cs="Arial"/>
        </w:rPr>
        <w:t xml:space="preserve">   </w:t>
      </w:r>
      <w:r w:rsidR="00492B9D">
        <w:rPr>
          <w:rFonts w:ascii="Arial" w:hAnsi="Arial" w:cs="Arial"/>
        </w:rPr>
        <w:tab/>
        <w:t xml:space="preserve">     </w:t>
      </w:r>
      <w:r w:rsidR="001D50EE">
        <w:rPr>
          <w:rFonts w:ascii="Arial" w:hAnsi="Arial" w:cs="Arial"/>
        </w:rPr>
        <w:t xml:space="preserve">  </w:t>
      </w:r>
      <w:r w:rsidR="00492B9D">
        <w:rPr>
          <w:rFonts w:ascii="Arial" w:hAnsi="Arial" w:cs="Arial"/>
        </w:rPr>
        <w:t xml:space="preserve"> </w:t>
      </w:r>
      <w:r w:rsidRPr="00510BE9">
        <w:rPr>
          <w:rFonts w:ascii="Menlo Regular" w:hAnsi="Menlo Regular" w:cs="Menlo Regular"/>
        </w:rPr>
        <w:t>☐</w:t>
      </w:r>
      <w:r w:rsidR="00492B9D">
        <w:rPr>
          <w:rFonts w:ascii="Menlo Regular" w:hAnsi="Menlo Regular" w:cs="Menlo Regular"/>
        </w:rPr>
        <w:t xml:space="preserve"> </w:t>
      </w:r>
      <w:r w:rsidR="00B35382" w:rsidRPr="00510BE9">
        <w:rPr>
          <w:rFonts w:ascii="Arial" w:hAnsi="Arial" w:cs="Arial"/>
        </w:rPr>
        <w:t>¾</w:t>
      </w:r>
      <w:r w:rsidR="00492B9D">
        <w:rPr>
          <w:rFonts w:ascii="Arial" w:hAnsi="Arial" w:cs="Arial"/>
        </w:rPr>
        <w:tab/>
      </w:r>
      <w:r w:rsidR="001D50EE">
        <w:rPr>
          <w:rFonts w:ascii="Arial" w:hAnsi="Arial" w:cs="Arial"/>
        </w:rPr>
        <w:t xml:space="preserve">   </w:t>
      </w:r>
      <w:r w:rsidRPr="00510BE9">
        <w:rPr>
          <w:rFonts w:ascii="Menlo Regular" w:hAnsi="Menlo Regular" w:cs="Menlo Regular"/>
        </w:rPr>
        <w:t>☐</w:t>
      </w:r>
      <w:r w:rsidR="00492B9D">
        <w:rPr>
          <w:rFonts w:ascii="Menlo Regular" w:hAnsi="Menlo Regular" w:cs="Menlo Regular"/>
        </w:rPr>
        <w:t xml:space="preserve"> </w:t>
      </w:r>
      <w:r w:rsidR="00B35382" w:rsidRPr="00510BE9">
        <w:rPr>
          <w:rFonts w:ascii="Arial" w:hAnsi="Arial" w:cs="Arial"/>
        </w:rPr>
        <w:t>1</w:t>
      </w:r>
      <w:r w:rsidR="00492B9D">
        <w:rPr>
          <w:rFonts w:ascii="Arial" w:hAnsi="Arial" w:cs="Arial"/>
        </w:rPr>
        <w:tab/>
        <w:t xml:space="preserve"> </w:t>
      </w:r>
      <w:r w:rsidR="001D50EE">
        <w:rPr>
          <w:rFonts w:ascii="Arial" w:hAnsi="Arial" w:cs="Arial"/>
        </w:rPr>
        <w:t xml:space="preserve">   </w:t>
      </w:r>
      <w:r w:rsidR="00492B9D">
        <w:rPr>
          <w:rFonts w:ascii="Arial" w:hAnsi="Arial" w:cs="Arial"/>
        </w:rPr>
        <w:t xml:space="preserve"> </w:t>
      </w:r>
      <w:r w:rsidR="001D50EE">
        <w:rPr>
          <w:rFonts w:ascii="Arial" w:hAnsi="Arial" w:cs="Arial"/>
        </w:rPr>
        <w:t xml:space="preserve">  </w:t>
      </w:r>
      <w:r w:rsidRPr="00510BE9">
        <w:rPr>
          <w:rFonts w:ascii="Menlo Regular" w:hAnsi="Menlo Regular" w:cs="Menlo Regular"/>
        </w:rPr>
        <w:t>☐</w:t>
      </w:r>
      <w:r w:rsidR="00492B9D">
        <w:rPr>
          <w:rFonts w:ascii="Menlo Regular" w:hAnsi="Menlo Regular" w:cs="Menlo Regular"/>
        </w:rPr>
        <w:t xml:space="preserve"> </w:t>
      </w:r>
      <w:r w:rsidR="00B35382" w:rsidRPr="00510BE9">
        <w:rPr>
          <w:rFonts w:ascii="Arial" w:hAnsi="Arial" w:cs="Arial"/>
        </w:rPr>
        <w:t>2</w:t>
      </w:r>
      <w:r w:rsidR="00492B9D">
        <w:rPr>
          <w:rFonts w:ascii="Arial" w:hAnsi="Arial" w:cs="Arial"/>
        </w:rPr>
        <w:t xml:space="preserve">  </w:t>
      </w:r>
      <w:r w:rsidR="001D50EE">
        <w:rPr>
          <w:rFonts w:ascii="Arial" w:hAnsi="Arial" w:cs="Arial"/>
        </w:rPr>
        <w:t xml:space="preserve">       </w:t>
      </w:r>
      <w:r w:rsidRPr="00510BE9">
        <w:rPr>
          <w:rFonts w:ascii="Menlo Regular" w:hAnsi="Menlo Regular" w:cs="Menlo Regular"/>
        </w:rPr>
        <w:t>☐</w:t>
      </w:r>
      <w:r w:rsidR="00492B9D">
        <w:rPr>
          <w:rFonts w:ascii="Menlo Regular" w:hAnsi="Menlo Regular" w:cs="Menlo Regular"/>
        </w:rPr>
        <w:t xml:space="preserve"> </w:t>
      </w:r>
      <w:r w:rsidR="00B35382" w:rsidRPr="00510BE9">
        <w:rPr>
          <w:rFonts w:ascii="Arial" w:hAnsi="Arial" w:cs="Arial"/>
        </w:rPr>
        <w:t>6</w:t>
      </w:r>
      <w:r w:rsidR="00492B9D">
        <w:rPr>
          <w:rFonts w:ascii="Arial" w:hAnsi="Arial" w:cs="Arial"/>
        </w:rPr>
        <w:tab/>
        <w:t xml:space="preserve">      </w:t>
      </w:r>
      <w:r w:rsidRPr="00510BE9">
        <w:rPr>
          <w:rFonts w:ascii="Menlo Regular" w:hAnsi="Menlo Regular" w:cs="Menlo Regular"/>
        </w:rPr>
        <w:t>☐</w:t>
      </w:r>
      <w:r w:rsidR="00492B9D">
        <w:rPr>
          <w:rFonts w:ascii="Menlo Regular" w:hAnsi="Menlo Regular" w:cs="Menlo Regular"/>
        </w:rPr>
        <w:t xml:space="preserve"> </w:t>
      </w:r>
      <w:r w:rsidR="00B35382" w:rsidRPr="00510BE9">
        <w:rPr>
          <w:rFonts w:ascii="Arial" w:hAnsi="Arial" w:cs="Arial"/>
        </w:rPr>
        <w:t>9</w:t>
      </w:r>
    </w:p>
    <w:p w14:paraId="7EBF9A3F" w14:textId="77777777" w:rsidR="000B4E28" w:rsidRPr="00510BE9" w:rsidRDefault="000B4E28" w:rsidP="00510BE9">
      <w:pPr>
        <w:jc w:val="center"/>
        <w:rPr>
          <w:rFonts w:ascii="Arial" w:hAnsi="Arial" w:cs="Arial"/>
        </w:rPr>
      </w:pPr>
    </w:p>
    <w:p w14:paraId="4F16CB21" w14:textId="6EBEE8AB" w:rsidR="00492B9D" w:rsidRDefault="00B35382" w:rsidP="00F876BA">
      <w:pPr>
        <w:pStyle w:val="PHETTextBody"/>
        <w:numPr>
          <w:ilvl w:val="0"/>
          <w:numId w:val="36"/>
        </w:numPr>
      </w:pPr>
      <w:r>
        <w:t>If you were balancing an equation containing the O</w:t>
      </w:r>
      <w:r>
        <w:rPr>
          <w:vertAlign w:val="subscript"/>
        </w:rPr>
        <w:t>2</w:t>
      </w:r>
      <w:r>
        <w:t xml:space="preserve"> molecule, </w:t>
      </w:r>
      <w:r w:rsidR="00AF681E">
        <w:t xml:space="preserve">which </w:t>
      </w:r>
      <w:r>
        <w:t>of the following would be correct representations of O</w:t>
      </w:r>
      <w:r>
        <w:rPr>
          <w:vertAlign w:val="subscript"/>
        </w:rPr>
        <w:t>2</w:t>
      </w:r>
      <w:r>
        <w:t xml:space="preserve"> and its coeffic</w:t>
      </w:r>
      <w:r w:rsidR="00AF681E">
        <w:t>ient?</w:t>
      </w:r>
    </w:p>
    <w:p w14:paraId="6C34A074" w14:textId="275A4497" w:rsidR="00B35382" w:rsidRPr="00510BE9" w:rsidRDefault="00AF681E" w:rsidP="00510BE9">
      <w:pPr>
        <w:ind w:left="720"/>
        <w:jc w:val="center"/>
        <w:rPr>
          <w:rFonts w:ascii="Arial" w:hAnsi="Arial" w:cs="Arial"/>
        </w:rPr>
      </w:pPr>
      <w:r w:rsidRPr="00492B9D">
        <w:rPr>
          <w:rFonts w:ascii="Menlo Regular" w:hAnsi="Menlo Regular" w:cs="Menlo Regular"/>
        </w:rPr>
        <w:t>☐</w:t>
      </w:r>
      <w:r w:rsidR="001D50EE">
        <w:rPr>
          <w:rFonts w:ascii="Menlo Regular" w:hAnsi="Menlo Regular" w:cs="Menlo Regular"/>
        </w:rPr>
        <w:t xml:space="preserve"> </w:t>
      </w:r>
      <w:r w:rsidR="00B35382" w:rsidRPr="00510BE9">
        <w:rPr>
          <w:rFonts w:ascii="Arial" w:hAnsi="Arial" w:cs="Arial"/>
        </w:rPr>
        <w:t>½O</w:t>
      </w:r>
      <w:r w:rsidR="00B35382" w:rsidRPr="00510BE9">
        <w:rPr>
          <w:rFonts w:ascii="Arial" w:hAnsi="Arial" w:cs="Arial"/>
          <w:vertAlign w:val="subscript"/>
        </w:rPr>
        <w:t>2</w:t>
      </w:r>
      <w:r w:rsidR="00492B9D">
        <w:rPr>
          <w:rFonts w:ascii="Arial" w:hAnsi="Arial" w:cs="Arial"/>
          <w:vertAlign w:val="subscript"/>
        </w:rPr>
        <w:t xml:space="preserve">   </w:t>
      </w:r>
      <w:r w:rsidR="00492B9D">
        <w:rPr>
          <w:rFonts w:ascii="Arial" w:hAnsi="Arial" w:cs="Arial"/>
          <w:vertAlign w:val="subscript"/>
        </w:rPr>
        <w:tab/>
      </w:r>
      <w:r w:rsidRPr="00510BE9">
        <w:rPr>
          <w:rFonts w:ascii="Menlo Regular" w:hAnsi="Menlo Regular" w:cs="Menlo Regular"/>
        </w:rPr>
        <w:t>☐</w:t>
      </w:r>
      <w:r w:rsidR="001D50EE">
        <w:rPr>
          <w:rFonts w:ascii="Menlo Regular" w:hAnsi="Menlo Regular" w:cs="Menlo Regular"/>
        </w:rPr>
        <w:t xml:space="preserve"> </w:t>
      </w:r>
      <w:r w:rsidR="00B35382" w:rsidRPr="00510BE9">
        <w:rPr>
          <w:rFonts w:ascii="Arial" w:hAnsi="Arial" w:cs="Arial"/>
        </w:rPr>
        <w:t>O</w:t>
      </w:r>
      <w:r w:rsidR="00B35382" w:rsidRPr="00510BE9">
        <w:rPr>
          <w:rFonts w:ascii="Arial" w:hAnsi="Arial" w:cs="Arial"/>
          <w:vertAlign w:val="subscript"/>
        </w:rPr>
        <w:t>2</w:t>
      </w:r>
      <w:r w:rsidR="00492B9D">
        <w:rPr>
          <w:rFonts w:ascii="Arial" w:hAnsi="Arial" w:cs="Arial"/>
          <w:vertAlign w:val="subscript"/>
        </w:rPr>
        <w:t xml:space="preserve">       </w:t>
      </w:r>
      <w:r w:rsidR="00492B9D">
        <w:rPr>
          <w:rFonts w:ascii="Arial" w:hAnsi="Arial" w:cs="Arial"/>
          <w:vertAlign w:val="subscript"/>
        </w:rPr>
        <w:tab/>
      </w:r>
      <w:r w:rsidRPr="00510BE9">
        <w:rPr>
          <w:rFonts w:ascii="Menlo Regular" w:hAnsi="Menlo Regular" w:cs="Menlo Regular"/>
        </w:rPr>
        <w:t>☐</w:t>
      </w:r>
      <w:r w:rsidR="001D50EE">
        <w:rPr>
          <w:rFonts w:ascii="Menlo Regular" w:hAnsi="Menlo Regular" w:cs="Menlo Regular"/>
        </w:rPr>
        <w:t xml:space="preserve"> </w:t>
      </w:r>
      <w:r w:rsidR="00B35382" w:rsidRPr="00510BE9">
        <w:rPr>
          <w:rFonts w:ascii="Arial" w:hAnsi="Arial" w:cs="Arial"/>
        </w:rPr>
        <w:t>3O</w:t>
      </w:r>
      <w:r w:rsidR="00B35382" w:rsidRPr="00510BE9">
        <w:rPr>
          <w:rFonts w:ascii="Arial" w:hAnsi="Arial" w:cs="Arial"/>
          <w:vertAlign w:val="subscript"/>
        </w:rPr>
        <w:t>2</w:t>
      </w:r>
      <w:r w:rsidR="00492B9D">
        <w:rPr>
          <w:rFonts w:ascii="Arial" w:hAnsi="Arial" w:cs="Arial"/>
          <w:vertAlign w:val="subscript"/>
        </w:rPr>
        <w:t xml:space="preserve">    </w:t>
      </w:r>
      <w:r w:rsidR="00492B9D">
        <w:rPr>
          <w:rFonts w:ascii="Arial" w:hAnsi="Arial" w:cs="Arial"/>
          <w:vertAlign w:val="subscript"/>
        </w:rPr>
        <w:tab/>
      </w:r>
      <w:r w:rsidRPr="00510BE9">
        <w:rPr>
          <w:rFonts w:ascii="Menlo Regular" w:hAnsi="Menlo Regular" w:cs="Menlo Regular"/>
        </w:rPr>
        <w:t>☐</w:t>
      </w:r>
      <w:r w:rsidR="001D50EE">
        <w:rPr>
          <w:rFonts w:ascii="Menlo Regular" w:hAnsi="Menlo Regular" w:cs="Menlo Regular"/>
        </w:rPr>
        <w:t xml:space="preserve"> </w:t>
      </w:r>
      <w:r w:rsidR="00B35382" w:rsidRPr="00510BE9">
        <w:rPr>
          <w:rFonts w:ascii="Arial" w:hAnsi="Arial" w:cs="Arial"/>
        </w:rPr>
        <w:t>6O</w:t>
      </w:r>
      <w:r w:rsidR="00B35382" w:rsidRPr="00510BE9">
        <w:rPr>
          <w:rFonts w:ascii="Arial" w:hAnsi="Arial" w:cs="Arial"/>
          <w:vertAlign w:val="subscript"/>
        </w:rPr>
        <w:t>2</w:t>
      </w:r>
      <w:r w:rsidR="00492B9D">
        <w:rPr>
          <w:rFonts w:ascii="Arial" w:hAnsi="Arial" w:cs="Arial"/>
          <w:vertAlign w:val="subscript"/>
        </w:rPr>
        <w:t xml:space="preserve">    </w:t>
      </w:r>
      <w:r w:rsidR="00492B9D">
        <w:rPr>
          <w:rFonts w:ascii="Arial" w:hAnsi="Arial" w:cs="Arial"/>
          <w:vertAlign w:val="subscript"/>
        </w:rPr>
        <w:tab/>
      </w:r>
      <w:r w:rsidRPr="00510BE9">
        <w:rPr>
          <w:rFonts w:ascii="Menlo Regular" w:hAnsi="Menlo Regular" w:cs="Menlo Regular"/>
        </w:rPr>
        <w:t>☐</w:t>
      </w:r>
      <w:r w:rsidR="001D50EE">
        <w:rPr>
          <w:rFonts w:ascii="Menlo Regular" w:hAnsi="Menlo Regular" w:cs="Menlo Regular"/>
        </w:rPr>
        <w:t xml:space="preserve"> </w:t>
      </w:r>
      <w:r w:rsidR="00B35382" w:rsidRPr="00510BE9">
        <w:rPr>
          <w:rFonts w:ascii="Arial" w:hAnsi="Arial" w:cs="Arial"/>
        </w:rPr>
        <w:t>3O</w:t>
      </w:r>
      <w:r w:rsidR="00492B9D">
        <w:rPr>
          <w:rFonts w:ascii="Arial" w:hAnsi="Arial" w:cs="Arial"/>
        </w:rPr>
        <w:t xml:space="preserve">    </w:t>
      </w:r>
      <w:r w:rsidR="00492B9D">
        <w:rPr>
          <w:rFonts w:ascii="Arial" w:hAnsi="Arial" w:cs="Arial"/>
        </w:rPr>
        <w:tab/>
      </w:r>
      <w:r w:rsidRPr="00510BE9">
        <w:rPr>
          <w:rFonts w:ascii="Menlo Regular" w:hAnsi="Menlo Regular" w:cs="Menlo Regular"/>
        </w:rPr>
        <w:t>☐</w:t>
      </w:r>
      <w:r w:rsidR="001D50EE">
        <w:rPr>
          <w:rFonts w:ascii="Menlo Regular" w:hAnsi="Menlo Regular" w:cs="Menlo Regular"/>
        </w:rPr>
        <w:t xml:space="preserve"> </w:t>
      </w:r>
      <w:r w:rsidR="00B35382" w:rsidRPr="00510BE9">
        <w:rPr>
          <w:rFonts w:ascii="Arial" w:hAnsi="Arial" w:cs="Arial"/>
        </w:rPr>
        <w:t>5O</w:t>
      </w:r>
      <w:r w:rsidR="00B35382" w:rsidRPr="00510BE9">
        <w:rPr>
          <w:rFonts w:ascii="Arial" w:hAnsi="Arial" w:cs="Arial"/>
          <w:vertAlign w:val="subscript"/>
        </w:rPr>
        <w:t>3</w:t>
      </w:r>
    </w:p>
    <w:p w14:paraId="6D4F45A5" w14:textId="6609D6C1" w:rsidR="006D393E" w:rsidRPr="008C79CE" w:rsidRDefault="006D393E" w:rsidP="008C79CE">
      <w:pPr>
        <w:rPr>
          <w:rFonts w:ascii="Arial" w:hAnsi="Arial" w:cs="Arial"/>
        </w:rPr>
      </w:pPr>
    </w:p>
    <w:p w14:paraId="4C975894" w14:textId="14F9D308" w:rsidR="00C476B8" w:rsidRDefault="00C476B8" w:rsidP="00F876BA">
      <w:pPr>
        <w:pStyle w:val="PHETNumberBody"/>
      </w:pPr>
      <w:commentRangeStart w:id="4"/>
      <w:r w:rsidRPr="00C476B8">
        <w:t xml:space="preserve">What </w:t>
      </w:r>
      <w:commentRangeEnd w:id="4"/>
      <w:r w:rsidR="004E700A">
        <w:rPr>
          <w:rStyle w:val="CommentReference"/>
          <w:rFonts w:ascii="Times New Roman" w:eastAsia="Times New Roman" w:hAnsi="Times New Roman" w:cs="Times New Roman"/>
        </w:rPr>
        <w:commentReference w:id="4"/>
      </w:r>
      <w:r w:rsidRPr="00C476B8">
        <w:t xml:space="preserve">do you have to do to the coefficients of equation </w:t>
      </w:r>
      <w:r>
        <w:t>I</w:t>
      </w:r>
      <w:r w:rsidRPr="00C476B8">
        <w:t xml:space="preserve"> below to get to equation </w:t>
      </w:r>
      <w:r>
        <w:t>II</w:t>
      </w:r>
      <w:r w:rsidRPr="00C476B8">
        <w:t>?</w:t>
      </w:r>
      <w:r w:rsidR="007D1CA6" w:rsidRPr="00C476B8">
        <w:t xml:space="preserve"> </w:t>
      </w:r>
    </w:p>
    <w:p w14:paraId="29966B3B" w14:textId="50773431" w:rsidR="007D1CA6" w:rsidRPr="00C476B8" w:rsidRDefault="007D1CA6" w:rsidP="00F876BA">
      <w:pPr>
        <w:pStyle w:val="PHETTextBody"/>
        <w:numPr>
          <w:ilvl w:val="0"/>
          <w:numId w:val="37"/>
        </w:numPr>
      </w:pPr>
      <w:r w:rsidRPr="00252671">
        <w:t>2</w:t>
      </w:r>
      <w:r w:rsidRPr="00C476B8">
        <w:t xml:space="preserve"> </w:t>
      </w:r>
      <w:r w:rsidRPr="00252671">
        <w:t>SnO</w:t>
      </w:r>
      <w:r w:rsidRPr="00252671">
        <w:rPr>
          <w:vertAlign w:val="subscript"/>
        </w:rPr>
        <w:t>2</w:t>
      </w:r>
      <w:r w:rsidRPr="00252671">
        <w:t xml:space="preserve"> + 4</w:t>
      </w:r>
      <w:r w:rsidRPr="00C476B8">
        <w:t xml:space="preserve"> </w:t>
      </w:r>
      <w:proofErr w:type="gramStart"/>
      <w:r w:rsidRPr="00252671">
        <w:t>H</w:t>
      </w:r>
      <w:r w:rsidRPr="00252671">
        <w:rPr>
          <w:vertAlign w:val="subscript"/>
        </w:rPr>
        <w:t>2</w:t>
      </w:r>
      <w:r w:rsidRPr="00252671">
        <w:t xml:space="preserve">  </w:t>
      </w:r>
      <w:proofErr w:type="gramEnd"/>
      <w:r w:rsidRPr="007D1CA6">
        <w:sym w:font="Wingdings" w:char="F0E0"/>
      </w:r>
      <w:r w:rsidRPr="00252671">
        <w:t xml:space="preserve">  2 </w:t>
      </w:r>
      <w:proofErr w:type="spellStart"/>
      <w:r w:rsidRPr="00252671">
        <w:t>Sn</w:t>
      </w:r>
      <w:proofErr w:type="spellEnd"/>
      <w:r w:rsidRPr="00252671">
        <w:t xml:space="preserve"> + 4</w:t>
      </w:r>
      <w:r w:rsidRPr="00C476B8">
        <w:t xml:space="preserve"> </w:t>
      </w:r>
      <w:r w:rsidRPr="00252671">
        <w:t>H</w:t>
      </w:r>
      <w:r w:rsidRPr="00252671">
        <w:rPr>
          <w:vertAlign w:val="subscript"/>
        </w:rPr>
        <w:t>2</w:t>
      </w:r>
      <w:r w:rsidRPr="00252671">
        <w:t>O</w:t>
      </w:r>
    </w:p>
    <w:p w14:paraId="3B415A4F" w14:textId="76F583A2" w:rsidR="007D1CA6" w:rsidRDefault="007D1CA6" w:rsidP="00F876BA">
      <w:pPr>
        <w:pStyle w:val="PHETTextBody"/>
        <w:numPr>
          <w:ilvl w:val="0"/>
          <w:numId w:val="37"/>
        </w:numPr>
      </w:pPr>
      <w:r w:rsidRPr="00F272C7">
        <w:t>SnO</w:t>
      </w:r>
      <w:r w:rsidRPr="00F272C7">
        <w:rPr>
          <w:vertAlign w:val="subscript"/>
        </w:rPr>
        <w:t>2</w:t>
      </w:r>
      <w:r w:rsidRPr="00F272C7">
        <w:t xml:space="preserve"> </w:t>
      </w:r>
      <w:r>
        <w:t xml:space="preserve"> </w:t>
      </w:r>
      <w:proofErr w:type="gramStart"/>
      <w:r w:rsidRPr="00F272C7">
        <w:t xml:space="preserve">+ </w:t>
      </w:r>
      <w:r>
        <w:t xml:space="preserve"> 2</w:t>
      </w:r>
      <w:proofErr w:type="gramEnd"/>
      <w:r>
        <w:t xml:space="preserve"> </w:t>
      </w:r>
      <w:r w:rsidRPr="00F272C7">
        <w:t>H</w:t>
      </w:r>
      <w:r w:rsidRPr="00F272C7">
        <w:rPr>
          <w:vertAlign w:val="subscript"/>
        </w:rPr>
        <w:t>2</w:t>
      </w:r>
      <w:r w:rsidRPr="00F272C7">
        <w:t xml:space="preserve">  </w:t>
      </w:r>
      <w:r w:rsidRPr="007D1CA6">
        <w:sym w:font="Wingdings" w:char="F0E0"/>
      </w:r>
      <w:r>
        <w:t xml:space="preserve">   </w:t>
      </w:r>
      <w:proofErr w:type="spellStart"/>
      <w:r w:rsidRPr="00F272C7">
        <w:t>Sn</w:t>
      </w:r>
      <w:proofErr w:type="spellEnd"/>
      <w:r w:rsidRPr="00F272C7">
        <w:t xml:space="preserve"> + </w:t>
      </w:r>
      <w:r>
        <w:t xml:space="preserve"> 2 </w:t>
      </w:r>
      <w:r w:rsidRPr="00F272C7">
        <w:t>H</w:t>
      </w:r>
      <w:r w:rsidRPr="00F272C7">
        <w:rPr>
          <w:vertAlign w:val="subscript"/>
        </w:rPr>
        <w:t>2</w:t>
      </w:r>
      <w:r w:rsidRPr="00F272C7">
        <w:t>O</w:t>
      </w:r>
    </w:p>
    <w:p w14:paraId="6C102CE5" w14:textId="77777777" w:rsidR="00C476B8" w:rsidRPr="00252671" w:rsidRDefault="00C476B8" w:rsidP="00252671">
      <w:pPr>
        <w:rPr>
          <w:rFonts w:ascii="Arial" w:hAnsi="Arial" w:cs="Arial"/>
        </w:rPr>
      </w:pPr>
    </w:p>
    <w:p w14:paraId="686E194C" w14:textId="3ACB0353" w:rsidR="00C476B8" w:rsidRDefault="00C476B8" w:rsidP="00F876BA">
      <w:pPr>
        <w:pStyle w:val="PHETTextBody"/>
        <w:numPr>
          <w:ilvl w:val="1"/>
          <w:numId w:val="1"/>
        </w:numPr>
      </w:pPr>
      <w:r>
        <w:t xml:space="preserve">Both equation </w:t>
      </w:r>
      <w:proofErr w:type="gramStart"/>
      <w:r>
        <w:t>I and II</w:t>
      </w:r>
      <w:proofErr w:type="gramEnd"/>
      <w:r>
        <w:t xml:space="preserve"> are balanced, but equation I is the correct way to write the balanced equation.  </w:t>
      </w:r>
    </w:p>
    <w:p w14:paraId="6FE6783C" w14:textId="77777777" w:rsidR="007D1CA6" w:rsidRPr="00252671" w:rsidRDefault="007D1CA6" w:rsidP="00252671">
      <w:pPr>
        <w:rPr>
          <w:rFonts w:ascii="Arial" w:hAnsi="Arial" w:cs="Arial"/>
        </w:rPr>
      </w:pPr>
    </w:p>
    <w:p w14:paraId="52EAB668" w14:textId="4E1ADD98" w:rsidR="007D1CA6" w:rsidRDefault="007D1CA6" w:rsidP="00F876BA">
      <w:pPr>
        <w:pStyle w:val="PHETTextBody"/>
        <w:numPr>
          <w:ilvl w:val="1"/>
          <w:numId w:val="1"/>
        </w:numPr>
      </w:pPr>
      <w:r>
        <w:t xml:space="preserve">Can you divide equation </w:t>
      </w:r>
      <w:r w:rsidR="00C476B8">
        <w:t>II</w:t>
      </w:r>
      <w:r>
        <w:t xml:space="preserve"> by another factor and still have it be correct?  </w:t>
      </w:r>
      <w:r w:rsidR="00C476B8">
        <w:t>Why or why not?</w:t>
      </w:r>
    </w:p>
    <w:p w14:paraId="69B1D345" w14:textId="77777777" w:rsidR="007D1CA6" w:rsidRDefault="007D1CA6" w:rsidP="00252671">
      <w:pPr>
        <w:rPr>
          <w:rFonts w:ascii="Arial" w:hAnsi="Arial" w:cs="Arial"/>
        </w:rPr>
      </w:pPr>
    </w:p>
    <w:p w14:paraId="34903722" w14:textId="77777777" w:rsidR="00C476B8" w:rsidRPr="00252671" w:rsidRDefault="00C476B8" w:rsidP="00252671">
      <w:pPr>
        <w:rPr>
          <w:rFonts w:ascii="Arial" w:hAnsi="Arial" w:cs="Arial"/>
        </w:rPr>
      </w:pPr>
    </w:p>
    <w:p w14:paraId="70C1BB37" w14:textId="4E5799E7" w:rsidR="00423610" w:rsidRDefault="007D1CA6" w:rsidP="00F876BA">
      <w:pPr>
        <w:pStyle w:val="PHETTextBody"/>
        <w:numPr>
          <w:ilvl w:val="1"/>
          <w:numId w:val="1"/>
        </w:numPr>
      </w:pPr>
      <w:r w:rsidRPr="00C476B8">
        <w:t xml:space="preserve">In a complete sentence, write down a </w:t>
      </w:r>
      <w:r>
        <w:t xml:space="preserve">method you could use to determine if an equation is written in the correct way.  </w:t>
      </w:r>
    </w:p>
    <w:p w14:paraId="2A2218BE" w14:textId="77777777" w:rsidR="00423610" w:rsidRPr="00252671" w:rsidRDefault="00423610">
      <w:pPr>
        <w:rPr>
          <w:rFonts w:ascii="Arial" w:hAnsi="Arial" w:cs="Arial"/>
        </w:rPr>
      </w:pPr>
    </w:p>
    <w:p w14:paraId="309C5D54" w14:textId="75E1486F" w:rsidR="00423610" w:rsidRDefault="00423610" w:rsidP="00F876BA">
      <w:pPr>
        <w:pStyle w:val="PHETNumberBody"/>
      </w:pPr>
      <w:r>
        <w:t xml:space="preserve">Start </w:t>
      </w:r>
      <w:commentRangeStart w:id="5"/>
      <w:r>
        <w:t>level 3</w:t>
      </w:r>
      <w:commentRangeEnd w:id="5"/>
      <w:r w:rsidR="00C879D1">
        <w:rPr>
          <w:rStyle w:val="CommentReference"/>
          <w:rFonts w:ascii="Times New Roman" w:eastAsia="Times New Roman" w:hAnsi="Times New Roman" w:cs="Times New Roman"/>
        </w:rPr>
        <w:commentReference w:id="5"/>
      </w:r>
      <w:r>
        <w:t xml:space="preserve"> of the balancing equation game.  Take turns and </w:t>
      </w:r>
      <w:r w:rsidR="00FF45A6">
        <w:t>write down the equations as you solve them, along with any new strategies you needed for balancing</w:t>
      </w:r>
      <w:r>
        <w:t xml:space="preserve">.  </w:t>
      </w:r>
    </w:p>
    <w:p w14:paraId="70857385" w14:textId="77777777" w:rsidR="00DE2E89" w:rsidRDefault="00DE2E89" w:rsidP="00252671">
      <w:pPr>
        <w:ind w:left="360"/>
        <w:rPr>
          <w:rFonts w:ascii="Arial" w:hAnsi="Arial" w:cs="Arial"/>
          <w:b/>
        </w:rPr>
      </w:pPr>
    </w:p>
    <w:p w14:paraId="4AAD9CA4" w14:textId="77777777" w:rsidR="00DE2E89" w:rsidRDefault="00DE2E89" w:rsidP="00252671">
      <w:pPr>
        <w:ind w:left="360"/>
        <w:rPr>
          <w:rFonts w:ascii="Arial" w:hAnsi="Arial" w:cs="Arial"/>
          <w:b/>
        </w:rPr>
      </w:pPr>
    </w:p>
    <w:p w14:paraId="015F2C01" w14:textId="77777777" w:rsidR="00DE2E89" w:rsidRDefault="00DE2E89" w:rsidP="00252671">
      <w:pPr>
        <w:ind w:left="360"/>
        <w:rPr>
          <w:rFonts w:ascii="Arial" w:hAnsi="Arial" w:cs="Arial"/>
          <w:b/>
        </w:rPr>
      </w:pPr>
    </w:p>
    <w:p w14:paraId="3B27CF79" w14:textId="77777777" w:rsidR="00DE2E89" w:rsidRDefault="00DE2E89" w:rsidP="00252671">
      <w:pPr>
        <w:ind w:left="360"/>
        <w:rPr>
          <w:rFonts w:ascii="Arial" w:hAnsi="Arial" w:cs="Arial"/>
          <w:b/>
        </w:rPr>
      </w:pPr>
    </w:p>
    <w:p w14:paraId="014F15C6" w14:textId="77777777" w:rsidR="00DE2E89" w:rsidRDefault="00DE2E89" w:rsidP="00252671">
      <w:pPr>
        <w:ind w:left="360"/>
        <w:rPr>
          <w:rFonts w:ascii="Arial" w:hAnsi="Arial" w:cs="Arial"/>
          <w:b/>
        </w:rPr>
      </w:pPr>
    </w:p>
    <w:p w14:paraId="2CF507A3" w14:textId="77777777" w:rsidR="00252671" w:rsidRPr="00252671" w:rsidRDefault="00252671" w:rsidP="00252671">
      <w:pPr>
        <w:rPr>
          <w:rFonts w:ascii="Arial" w:hAnsi="Arial" w:cs="Arial"/>
        </w:rPr>
      </w:pPr>
    </w:p>
    <w:p w14:paraId="5F099342" w14:textId="39752FF0" w:rsidR="0083393A" w:rsidRDefault="00423610" w:rsidP="00F876BA">
      <w:pPr>
        <w:pStyle w:val="PHETHeading"/>
      </w:pPr>
      <w:commentRangeStart w:id="6"/>
      <w:r w:rsidRPr="00A82DB4">
        <w:t xml:space="preserve"> </w:t>
      </w:r>
      <w:r w:rsidR="0065276F" w:rsidRPr="00A82DB4">
        <w:t>Challenge Questions</w:t>
      </w:r>
      <w:r w:rsidR="00C97580" w:rsidRPr="00A82DB4">
        <w:t xml:space="preserve">: Balance the equations below. </w:t>
      </w:r>
      <w:commentRangeEnd w:id="6"/>
      <w:r w:rsidR="00C879D1">
        <w:rPr>
          <w:rStyle w:val="CommentReference"/>
          <w:rFonts w:ascii="Times New Roman" w:eastAsia="Times New Roman" w:hAnsi="Times New Roman" w:cs="Times New Roman"/>
        </w:rPr>
        <w:commentReference w:id="6"/>
      </w:r>
    </w:p>
    <w:p w14:paraId="2AF7E7F9" w14:textId="77777777" w:rsidR="00F3194F" w:rsidRDefault="00F3194F" w:rsidP="0065276F">
      <w:pPr>
        <w:rPr>
          <w:rFonts w:ascii="Arial" w:hAnsi="Arial" w:cs="Arial"/>
          <w:b/>
        </w:rPr>
      </w:pPr>
    </w:p>
    <w:p w14:paraId="151AD739" w14:textId="0051F3A2" w:rsidR="00DE2E89" w:rsidRDefault="00DE2E89" w:rsidP="00F876BA">
      <w:pPr>
        <w:pStyle w:val="PHETTextBody"/>
        <w:numPr>
          <w:ilvl w:val="2"/>
          <w:numId w:val="1"/>
        </w:numPr>
        <w:ind w:left="900"/>
      </w:pPr>
      <w:r w:rsidRPr="00A82DB4">
        <w:t>___ NaNO</w:t>
      </w:r>
      <w:r w:rsidRPr="00A82DB4">
        <w:rPr>
          <w:vertAlign w:val="subscript"/>
        </w:rPr>
        <w:t>3</w:t>
      </w:r>
      <w:r w:rsidRPr="00A82DB4">
        <w:t xml:space="preserve"> + ___ </w:t>
      </w:r>
      <w:proofErr w:type="spellStart"/>
      <w:r w:rsidRPr="00A82DB4">
        <w:t>PbO</w:t>
      </w:r>
      <w:proofErr w:type="spellEnd"/>
      <w:r w:rsidRPr="00A82DB4">
        <w:t xml:space="preserve"> </w:t>
      </w:r>
      <w:r w:rsidRPr="00A82DB4">
        <w:rPr>
          <w:noProof/>
        </w:rPr>
        <w:sym w:font="Wingdings" w:char="F0E0"/>
      </w:r>
      <w:r w:rsidRPr="00A82DB4">
        <w:t xml:space="preserve"> ___ </w:t>
      </w:r>
      <w:proofErr w:type="spellStart"/>
      <w:proofErr w:type="gramStart"/>
      <w:r w:rsidRPr="00A82DB4">
        <w:t>Pb</w:t>
      </w:r>
      <w:proofErr w:type="spellEnd"/>
      <w:r w:rsidRPr="00A82DB4">
        <w:t>(</w:t>
      </w:r>
      <w:proofErr w:type="gramEnd"/>
      <w:r w:rsidRPr="00A82DB4">
        <w:t>NO</w:t>
      </w:r>
      <w:r w:rsidRPr="00A82DB4">
        <w:rPr>
          <w:vertAlign w:val="subscript"/>
        </w:rPr>
        <w:t>3</w:t>
      </w:r>
      <w:r w:rsidRPr="00A82DB4">
        <w:t>)</w:t>
      </w:r>
      <w:r w:rsidRPr="00A82DB4">
        <w:rPr>
          <w:vertAlign w:val="subscript"/>
        </w:rPr>
        <w:t>2</w:t>
      </w:r>
      <w:r w:rsidRPr="00A82DB4">
        <w:t xml:space="preserve"> + ___ Na</w:t>
      </w:r>
      <w:r w:rsidRPr="00A82DB4">
        <w:rPr>
          <w:vertAlign w:val="subscript"/>
        </w:rPr>
        <w:t>2</w:t>
      </w:r>
      <w:r w:rsidRPr="00A82DB4">
        <w:t>O</w:t>
      </w:r>
    </w:p>
    <w:p w14:paraId="75C1565B" w14:textId="77777777" w:rsidR="00DE2E89" w:rsidRDefault="00DE2E89" w:rsidP="0065276F">
      <w:pPr>
        <w:rPr>
          <w:rFonts w:ascii="Arial" w:hAnsi="Arial" w:cs="Arial"/>
          <w:b/>
        </w:rPr>
      </w:pPr>
    </w:p>
    <w:p w14:paraId="41BF6A6B" w14:textId="77777777" w:rsidR="00DE2E89" w:rsidRDefault="00DE2E89" w:rsidP="0065276F">
      <w:pPr>
        <w:rPr>
          <w:rFonts w:ascii="Arial" w:hAnsi="Arial" w:cs="Arial"/>
          <w:b/>
        </w:rPr>
      </w:pPr>
    </w:p>
    <w:p w14:paraId="67625400" w14:textId="77777777" w:rsidR="00DE2E89" w:rsidRDefault="00DE2E89" w:rsidP="0065276F">
      <w:pPr>
        <w:rPr>
          <w:rFonts w:ascii="Arial" w:hAnsi="Arial" w:cs="Arial"/>
          <w:b/>
        </w:rPr>
      </w:pPr>
    </w:p>
    <w:p w14:paraId="423D68A1" w14:textId="77777777" w:rsidR="00DE2E89" w:rsidRDefault="00DE2E89" w:rsidP="0065276F">
      <w:pPr>
        <w:rPr>
          <w:rFonts w:ascii="Arial" w:hAnsi="Arial" w:cs="Arial"/>
          <w:b/>
        </w:rPr>
      </w:pPr>
    </w:p>
    <w:p w14:paraId="48E3C027" w14:textId="77777777" w:rsidR="00DE2E89" w:rsidRPr="00A82DB4" w:rsidRDefault="00DE2E89" w:rsidP="0065276F">
      <w:pPr>
        <w:rPr>
          <w:rFonts w:ascii="Arial" w:hAnsi="Arial" w:cs="Arial"/>
          <w:b/>
        </w:rPr>
      </w:pPr>
    </w:p>
    <w:p w14:paraId="2443093C" w14:textId="7F0EA71E" w:rsidR="00EB08C5" w:rsidRPr="0008582C" w:rsidRDefault="0083393A" w:rsidP="00F876BA">
      <w:pPr>
        <w:pStyle w:val="PHETTextBody"/>
        <w:numPr>
          <w:ilvl w:val="2"/>
          <w:numId w:val="1"/>
        </w:numPr>
        <w:ind w:left="900"/>
      </w:pPr>
      <w:r w:rsidRPr="00A82DB4">
        <w:t>___ Ca</w:t>
      </w:r>
      <w:r w:rsidR="00BD6A16" w:rsidRPr="00BD6A16">
        <w:rPr>
          <w:vertAlign w:val="subscript"/>
        </w:rPr>
        <w:t>3</w:t>
      </w:r>
      <w:r w:rsidR="00BD6A16">
        <w:t>P</w:t>
      </w:r>
      <w:r w:rsidRPr="00A82DB4">
        <w:rPr>
          <w:vertAlign w:val="subscript"/>
        </w:rPr>
        <w:t>2</w:t>
      </w:r>
      <w:r w:rsidRPr="00A82DB4">
        <w:t xml:space="preserve">  + ___ </w:t>
      </w:r>
      <w:proofErr w:type="gramStart"/>
      <w:r w:rsidRPr="00A82DB4">
        <w:t>H</w:t>
      </w:r>
      <w:r w:rsidRPr="00A82DB4">
        <w:rPr>
          <w:vertAlign w:val="subscript"/>
        </w:rPr>
        <w:t>2</w:t>
      </w:r>
      <w:r w:rsidRPr="00A82DB4">
        <w:t xml:space="preserve">O  </w:t>
      </w:r>
      <w:proofErr w:type="gramEnd"/>
      <w:r w:rsidRPr="00A82DB4">
        <w:sym w:font="Wingdings" w:char="F0E0"/>
      </w:r>
      <w:r w:rsidRPr="00A82DB4">
        <w:t xml:space="preserve">  ___</w:t>
      </w:r>
      <w:proofErr w:type="spellStart"/>
      <w:r w:rsidR="00BD6A16">
        <w:t>Ca</w:t>
      </w:r>
      <w:proofErr w:type="spellEnd"/>
      <w:r w:rsidR="00BD6A16">
        <w:t>(</w:t>
      </w:r>
      <w:r w:rsidR="00BD6A16" w:rsidRPr="00A82DB4">
        <w:t>O</w:t>
      </w:r>
      <w:r w:rsidR="00BD6A16">
        <w:t>H)</w:t>
      </w:r>
      <w:r w:rsidR="00BD6A16" w:rsidRPr="00BD6A16">
        <w:rPr>
          <w:vertAlign w:val="subscript"/>
        </w:rPr>
        <w:t>2</w:t>
      </w:r>
      <w:r w:rsidR="00BD6A16" w:rsidRPr="00A82DB4">
        <w:t xml:space="preserve"> </w:t>
      </w:r>
      <w:r w:rsidRPr="00A82DB4">
        <w:t xml:space="preserve">+ ___ </w:t>
      </w:r>
      <w:r w:rsidR="00BD6A16">
        <w:t>PH</w:t>
      </w:r>
      <w:r w:rsidR="00BD6A16" w:rsidRPr="00BD6A16">
        <w:rPr>
          <w:vertAlign w:val="subscript"/>
        </w:rPr>
        <w:t>3</w:t>
      </w:r>
    </w:p>
    <w:p w14:paraId="5A9E0578" w14:textId="77777777" w:rsidR="00C97580" w:rsidRDefault="00C97580" w:rsidP="00C97580">
      <w:pPr>
        <w:rPr>
          <w:rFonts w:ascii="Arial" w:hAnsi="Arial" w:cs="Arial"/>
        </w:rPr>
      </w:pPr>
    </w:p>
    <w:p w14:paraId="55406F7F" w14:textId="77777777" w:rsidR="00EB08C5" w:rsidRDefault="00EB08C5" w:rsidP="00C97580">
      <w:pPr>
        <w:rPr>
          <w:rFonts w:ascii="Arial" w:hAnsi="Arial" w:cs="Arial"/>
        </w:rPr>
      </w:pPr>
    </w:p>
    <w:p w14:paraId="4E13B278" w14:textId="77777777" w:rsidR="00C50F04" w:rsidRDefault="00C50F04" w:rsidP="00C97580">
      <w:pPr>
        <w:rPr>
          <w:rFonts w:ascii="Arial" w:hAnsi="Arial" w:cs="Arial"/>
        </w:rPr>
      </w:pPr>
    </w:p>
    <w:p w14:paraId="1959FD9D" w14:textId="77777777" w:rsidR="00C50F04" w:rsidRDefault="00C50F04" w:rsidP="00C97580">
      <w:pPr>
        <w:rPr>
          <w:rFonts w:ascii="Arial" w:hAnsi="Arial" w:cs="Arial"/>
        </w:rPr>
      </w:pPr>
    </w:p>
    <w:p w14:paraId="340B3653" w14:textId="77777777" w:rsidR="00476BCF" w:rsidRPr="00A82DB4" w:rsidRDefault="00476BCF" w:rsidP="00C97580">
      <w:pPr>
        <w:rPr>
          <w:rFonts w:ascii="Arial" w:hAnsi="Arial" w:cs="Arial"/>
        </w:rPr>
      </w:pPr>
    </w:p>
    <w:p w14:paraId="126A1464" w14:textId="4742B43E" w:rsidR="00252671" w:rsidRPr="0008582C" w:rsidRDefault="00252671" w:rsidP="00F876BA">
      <w:pPr>
        <w:pStyle w:val="PHETTextBody"/>
        <w:numPr>
          <w:ilvl w:val="2"/>
          <w:numId w:val="1"/>
        </w:numPr>
        <w:ind w:left="900"/>
      </w:pPr>
      <w:r w:rsidRPr="00A82DB4">
        <w:t>___</w:t>
      </w:r>
      <w:r w:rsidR="00B85FF5">
        <w:t>Fe</w:t>
      </w:r>
      <w:r w:rsidRPr="00A82DB4">
        <w:rPr>
          <w:vertAlign w:val="subscript"/>
        </w:rPr>
        <w:t>2</w:t>
      </w:r>
      <w:r w:rsidR="00B85FF5">
        <w:t>O</w:t>
      </w:r>
      <w:r w:rsidR="00B85FF5" w:rsidRPr="00B85FF5">
        <w:rPr>
          <w:vertAlign w:val="subscript"/>
        </w:rPr>
        <w:t>3</w:t>
      </w:r>
      <w:r w:rsidRPr="00A82DB4">
        <w:t xml:space="preserve">  + ___ </w:t>
      </w:r>
      <w:proofErr w:type="gramStart"/>
      <w:r w:rsidR="00B85FF5">
        <w:t>CO</w:t>
      </w:r>
      <w:r w:rsidR="00B85FF5" w:rsidRPr="00A82DB4">
        <w:t xml:space="preserve">  </w:t>
      </w:r>
      <w:proofErr w:type="gramEnd"/>
      <w:r w:rsidRPr="00A82DB4">
        <w:sym w:font="Wingdings" w:char="F0E0"/>
      </w:r>
      <w:r w:rsidRPr="00A82DB4">
        <w:t xml:space="preserve">  ___</w:t>
      </w:r>
      <w:r w:rsidR="00B85FF5">
        <w:t>Fe</w:t>
      </w:r>
      <w:r w:rsidR="00B85FF5" w:rsidRPr="00A82DB4">
        <w:t xml:space="preserve"> </w:t>
      </w:r>
      <w:r w:rsidRPr="00A82DB4">
        <w:t xml:space="preserve">+ ___ </w:t>
      </w:r>
      <w:r w:rsidR="00B85FF5">
        <w:t>CO</w:t>
      </w:r>
      <w:r w:rsidR="00B85FF5">
        <w:rPr>
          <w:vertAlign w:val="subscript"/>
        </w:rPr>
        <w:t>2</w:t>
      </w:r>
    </w:p>
    <w:p w14:paraId="03B763D2" w14:textId="77777777" w:rsidR="00EB08C5" w:rsidRDefault="00EB08C5" w:rsidP="0008582C">
      <w:pPr>
        <w:rPr>
          <w:rFonts w:ascii="Arial" w:hAnsi="Arial" w:cs="Arial"/>
        </w:rPr>
      </w:pPr>
    </w:p>
    <w:p w14:paraId="14975B1B" w14:textId="77777777" w:rsidR="00C97580" w:rsidRDefault="00C97580" w:rsidP="00C97580">
      <w:pPr>
        <w:rPr>
          <w:rFonts w:ascii="Arial" w:hAnsi="Arial" w:cs="Arial"/>
        </w:rPr>
      </w:pPr>
    </w:p>
    <w:p w14:paraId="2C631D38" w14:textId="77777777" w:rsidR="00C50F04" w:rsidRDefault="00C50F04" w:rsidP="00C97580">
      <w:pPr>
        <w:rPr>
          <w:rFonts w:ascii="Arial" w:hAnsi="Arial" w:cs="Arial"/>
        </w:rPr>
      </w:pPr>
    </w:p>
    <w:p w14:paraId="64B28E91" w14:textId="77777777" w:rsidR="00C50F04" w:rsidRDefault="00C50F04" w:rsidP="00C97580">
      <w:pPr>
        <w:rPr>
          <w:rFonts w:ascii="Arial" w:hAnsi="Arial" w:cs="Arial"/>
        </w:rPr>
      </w:pPr>
    </w:p>
    <w:p w14:paraId="24024324" w14:textId="77777777" w:rsidR="00EB08C5" w:rsidRPr="00A82DB4" w:rsidRDefault="00EB08C5" w:rsidP="00C97580">
      <w:pPr>
        <w:rPr>
          <w:rFonts w:ascii="Arial" w:hAnsi="Arial" w:cs="Arial"/>
        </w:rPr>
      </w:pPr>
    </w:p>
    <w:p w14:paraId="16F6AE61" w14:textId="1FCF353B" w:rsidR="00F465B1" w:rsidRDefault="00F465B1" w:rsidP="00F876BA">
      <w:pPr>
        <w:pStyle w:val="PHETTextBody"/>
        <w:numPr>
          <w:ilvl w:val="2"/>
          <w:numId w:val="1"/>
        </w:numPr>
        <w:ind w:left="900"/>
      </w:pPr>
      <w:r w:rsidRPr="00A82DB4">
        <w:t>___</w:t>
      </w:r>
      <w:r w:rsidR="00B85FF5">
        <w:t>N</w:t>
      </w:r>
      <w:r w:rsidRPr="00A82DB4">
        <w:t>H</w:t>
      </w:r>
      <w:r w:rsidR="00B85FF5">
        <w:rPr>
          <w:vertAlign w:val="subscript"/>
        </w:rPr>
        <w:t>3</w:t>
      </w:r>
      <w:r w:rsidRPr="00A82DB4">
        <w:t xml:space="preserve">  + ___ O</w:t>
      </w:r>
      <w:r w:rsidRPr="00A82DB4">
        <w:rPr>
          <w:vertAlign w:val="subscript"/>
        </w:rPr>
        <w:t>2</w:t>
      </w:r>
      <w:r w:rsidRPr="00A82DB4">
        <w:t xml:space="preserve">   </w:t>
      </w:r>
      <w:r w:rsidRPr="00A82DB4">
        <w:sym w:font="Wingdings" w:char="F0E0"/>
      </w:r>
      <w:r w:rsidRPr="00A82DB4">
        <w:t xml:space="preserve"> ___ </w:t>
      </w:r>
      <w:r w:rsidR="00B85FF5">
        <w:t>N</w:t>
      </w:r>
      <w:r w:rsidRPr="00A82DB4">
        <w:t>O</w:t>
      </w:r>
      <w:r w:rsidRPr="00A82DB4">
        <w:rPr>
          <w:vertAlign w:val="subscript"/>
        </w:rPr>
        <w:t>2</w:t>
      </w:r>
      <w:r w:rsidRPr="00A82DB4">
        <w:t xml:space="preserve">   + ___ H</w:t>
      </w:r>
      <w:r w:rsidRPr="00A82DB4">
        <w:rPr>
          <w:vertAlign w:val="subscript"/>
        </w:rPr>
        <w:t>2</w:t>
      </w:r>
      <w:r w:rsidRPr="00A82DB4">
        <w:t xml:space="preserve">O </w:t>
      </w:r>
    </w:p>
    <w:p w14:paraId="226DC6BD" w14:textId="77777777" w:rsidR="00476BCF" w:rsidRDefault="00476BCF" w:rsidP="0008582C">
      <w:pPr>
        <w:rPr>
          <w:rFonts w:ascii="Arial" w:hAnsi="Arial" w:cs="Arial"/>
        </w:rPr>
      </w:pPr>
    </w:p>
    <w:p w14:paraId="63E88F19" w14:textId="77777777" w:rsidR="00EB08C5" w:rsidRPr="0008582C" w:rsidRDefault="00EB08C5" w:rsidP="0008582C">
      <w:pPr>
        <w:rPr>
          <w:rFonts w:ascii="Arial" w:hAnsi="Arial" w:cs="Arial"/>
        </w:rPr>
      </w:pPr>
      <w:bookmarkStart w:id="7" w:name="_GoBack"/>
      <w:bookmarkEnd w:id="7"/>
    </w:p>
    <w:p w14:paraId="0384B720" w14:textId="77777777" w:rsidR="00C97580" w:rsidRDefault="00C97580" w:rsidP="00C97580">
      <w:pPr>
        <w:rPr>
          <w:rFonts w:ascii="Arial" w:hAnsi="Arial" w:cs="Arial"/>
        </w:rPr>
      </w:pPr>
    </w:p>
    <w:p w14:paraId="7BC9F433" w14:textId="77777777" w:rsidR="00C50F04" w:rsidRDefault="00C50F04" w:rsidP="00C97580">
      <w:pPr>
        <w:rPr>
          <w:rFonts w:ascii="Arial" w:hAnsi="Arial" w:cs="Arial"/>
        </w:rPr>
      </w:pPr>
    </w:p>
    <w:p w14:paraId="686E140E" w14:textId="77777777" w:rsidR="00476BCF" w:rsidRDefault="00476BCF" w:rsidP="00C97580">
      <w:pPr>
        <w:rPr>
          <w:rFonts w:ascii="Arial" w:hAnsi="Arial" w:cs="Arial"/>
        </w:rPr>
      </w:pPr>
    </w:p>
    <w:p w14:paraId="0D23887E" w14:textId="7C624C29" w:rsidR="00C73D7A" w:rsidRPr="0008582C" w:rsidRDefault="00C73D7A" w:rsidP="00F876BA">
      <w:pPr>
        <w:pStyle w:val="PHETTextBody"/>
        <w:numPr>
          <w:ilvl w:val="2"/>
          <w:numId w:val="1"/>
        </w:numPr>
        <w:ind w:left="900"/>
      </w:pPr>
      <w:r w:rsidRPr="00A82DB4">
        <w:t>___</w:t>
      </w:r>
      <w:proofErr w:type="spellStart"/>
      <w:r>
        <w:t>FeS</w:t>
      </w:r>
      <w:proofErr w:type="spellEnd"/>
      <w:r w:rsidRPr="00A82DB4">
        <w:t xml:space="preserve">   + ___</w:t>
      </w:r>
      <w:r>
        <w:t>O</w:t>
      </w:r>
      <w:r w:rsidRPr="00DE2E89">
        <w:rPr>
          <w:vertAlign w:val="subscript"/>
        </w:rPr>
        <w:t>2</w:t>
      </w:r>
      <w:r w:rsidRPr="00A82DB4">
        <w:t xml:space="preserve"> </w:t>
      </w:r>
      <w:r w:rsidRPr="00A82DB4">
        <w:sym w:font="Wingdings" w:char="F0E0"/>
      </w:r>
      <w:r w:rsidRPr="00A82DB4">
        <w:t xml:space="preserve">  ___</w:t>
      </w:r>
      <w:r>
        <w:t>Fe</w:t>
      </w:r>
      <w:r w:rsidRPr="00DE2E89">
        <w:rPr>
          <w:vertAlign w:val="subscript"/>
        </w:rPr>
        <w:t>2</w:t>
      </w:r>
      <w:r>
        <w:t>O</w:t>
      </w:r>
      <w:r w:rsidRPr="00DE2E89">
        <w:rPr>
          <w:vertAlign w:val="subscript"/>
        </w:rPr>
        <w:t>3</w:t>
      </w:r>
      <w:r w:rsidRPr="00A82DB4">
        <w:t xml:space="preserve"> + ___</w:t>
      </w:r>
      <w:r>
        <w:t>SO</w:t>
      </w:r>
      <w:r w:rsidRPr="00DE2E89">
        <w:rPr>
          <w:vertAlign w:val="subscript"/>
        </w:rPr>
        <w:t>2</w:t>
      </w:r>
      <w:r w:rsidRPr="00A82DB4">
        <w:t xml:space="preserve"> </w:t>
      </w:r>
    </w:p>
    <w:p w14:paraId="54458E25" w14:textId="77777777" w:rsidR="00EB08C5" w:rsidRDefault="00EB08C5" w:rsidP="00C97580">
      <w:pPr>
        <w:rPr>
          <w:rFonts w:ascii="Arial" w:hAnsi="Arial" w:cs="Arial"/>
        </w:rPr>
      </w:pPr>
    </w:p>
    <w:p w14:paraId="2737F3CF" w14:textId="77777777" w:rsidR="00C73D7A" w:rsidRDefault="00C73D7A" w:rsidP="00C97580">
      <w:pPr>
        <w:rPr>
          <w:rFonts w:ascii="Arial" w:hAnsi="Arial" w:cs="Arial"/>
        </w:rPr>
      </w:pPr>
    </w:p>
    <w:p w14:paraId="28912238" w14:textId="77777777" w:rsidR="00C73D7A" w:rsidRDefault="00C73D7A" w:rsidP="00C97580">
      <w:pPr>
        <w:rPr>
          <w:rFonts w:ascii="Arial" w:hAnsi="Arial" w:cs="Arial"/>
        </w:rPr>
      </w:pPr>
    </w:p>
    <w:p w14:paraId="62DA85E6" w14:textId="77777777" w:rsidR="00C73D7A" w:rsidRDefault="00C73D7A" w:rsidP="00C97580">
      <w:pPr>
        <w:rPr>
          <w:rFonts w:ascii="Arial" w:hAnsi="Arial" w:cs="Arial"/>
        </w:rPr>
      </w:pPr>
    </w:p>
    <w:p w14:paraId="17ECB9BB" w14:textId="77777777" w:rsidR="00C50F04" w:rsidRPr="00A82DB4" w:rsidRDefault="00C50F04" w:rsidP="00C97580">
      <w:pPr>
        <w:rPr>
          <w:rFonts w:ascii="Arial" w:hAnsi="Arial" w:cs="Arial"/>
        </w:rPr>
      </w:pPr>
    </w:p>
    <w:p w14:paraId="2E504E8A" w14:textId="43270561" w:rsidR="00514EBD" w:rsidRPr="00F7217F" w:rsidRDefault="00C97580" w:rsidP="00F876BA">
      <w:pPr>
        <w:pStyle w:val="PHETTextBody"/>
        <w:numPr>
          <w:ilvl w:val="2"/>
          <w:numId w:val="1"/>
        </w:numPr>
        <w:ind w:left="900"/>
      </w:pPr>
      <w:r w:rsidRPr="00A82DB4">
        <w:t>___ C</w:t>
      </w:r>
      <w:r w:rsidR="00252671">
        <w:rPr>
          <w:vertAlign w:val="subscript"/>
        </w:rPr>
        <w:t>3</w:t>
      </w:r>
      <w:r w:rsidRPr="00A82DB4">
        <w:t>H</w:t>
      </w:r>
      <w:r w:rsidR="00252671">
        <w:rPr>
          <w:vertAlign w:val="subscript"/>
        </w:rPr>
        <w:t>6</w:t>
      </w:r>
      <w:r w:rsidRPr="00A82DB4">
        <w:t>O</w:t>
      </w:r>
      <w:r w:rsidRPr="00A82DB4">
        <w:rPr>
          <w:vertAlign w:val="subscript"/>
        </w:rPr>
        <w:t>2</w:t>
      </w:r>
      <w:r w:rsidRPr="00A82DB4">
        <w:t xml:space="preserve"> + ___ O</w:t>
      </w:r>
      <w:r w:rsidRPr="00A82DB4">
        <w:rPr>
          <w:vertAlign w:val="subscript"/>
        </w:rPr>
        <w:t>2</w:t>
      </w:r>
      <w:r w:rsidRPr="00A82DB4">
        <w:t xml:space="preserve"> </w:t>
      </w:r>
      <w:r w:rsidRPr="00A82DB4">
        <w:rPr>
          <w:noProof/>
        </w:rPr>
        <w:sym w:font="Wingdings" w:char="F0E0"/>
      </w:r>
      <w:r w:rsidRPr="00A82DB4">
        <w:t xml:space="preserve"> ___ CO</w:t>
      </w:r>
      <w:r w:rsidRPr="00A82DB4">
        <w:rPr>
          <w:vertAlign w:val="subscript"/>
        </w:rPr>
        <w:t>2</w:t>
      </w:r>
      <w:r w:rsidRPr="00A82DB4">
        <w:t xml:space="preserve"> + ___ H</w:t>
      </w:r>
      <w:r w:rsidRPr="00A82DB4">
        <w:rPr>
          <w:vertAlign w:val="subscript"/>
        </w:rPr>
        <w:t>2</w:t>
      </w:r>
      <w:r w:rsidRPr="00A82DB4">
        <w:t>O</w:t>
      </w:r>
    </w:p>
    <w:sectPr w:rsidR="00514EBD" w:rsidRPr="00F7217F" w:rsidSect="00F876BA">
      <w:headerReference w:type="default" r:id="rId12"/>
      <w:footerReference w:type="even" r:id="rId13"/>
      <w:footerReference w:type="default" r:id="rId14"/>
      <w:headerReference w:type="first" r:id="rId15"/>
      <w:footerReference w:type="first" r:id="rId16"/>
      <w:pgSz w:w="12240" w:h="15840"/>
      <w:pgMar w:top="1080" w:right="1008" w:bottom="1008" w:left="1008" w:header="288" w:footer="288" w:gutter="0"/>
      <w:cols w:space="720"/>
      <w:titlePg/>
      <w:docGrid w:linePitch="326"/>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Yuen-ying Carpenter" w:date="2014-11-03T10:57:00Z" w:initials="YC">
    <w:p w14:paraId="053E8A11" w14:textId="3FC05E9A" w:rsidR="00C879D1" w:rsidRDefault="00C879D1">
      <w:pPr>
        <w:pStyle w:val="CommentText"/>
      </w:pPr>
      <w:r>
        <w:rPr>
          <w:rStyle w:val="CommentReference"/>
        </w:rPr>
        <w:annotationRef/>
      </w:r>
      <w:r>
        <w:t xml:space="preserve">The first six questions of </w:t>
      </w:r>
      <w:r w:rsidR="00195C74">
        <w:t xml:space="preserve">the activity </w:t>
      </w:r>
      <w:r>
        <w:t xml:space="preserve">focus on students </w:t>
      </w:r>
      <w:r w:rsidR="00195C74">
        <w:t>building a</w:t>
      </w:r>
      <w:r>
        <w:t xml:space="preserve"> definition of a balanced chemical equation, while the remainder focus on developing their balancing </w:t>
      </w:r>
      <w:r w:rsidR="00195C74">
        <w:t>practices</w:t>
      </w:r>
    </w:p>
  </w:comment>
  <w:comment w:id="1" w:author="Yuen-ying Carpenter" w:date="2014-11-03T10:29:00Z" w:initials="YC">
    <w:p w14:paraId="6454F66C" w14:textId="77777777" w:rsidR="00C879D1" w:rsidRDefault="00C879D1">
      <w:pPr>
        <w:pStyle w:val="CommentText"/>
        <w:rPr>
          <w:b/>
        </w:rPr>
      </w:pPr>
      <w:r w:rsidRPr="004E700A">
        <w:rPr>
          <w:rStyle w:val="CommentReference"/>
          <w:b/>
        </w:rPr>
        <w:annotationRef/>
      </w:r>
      <w:r w:rsidRPr="004E700A">
        <w:rPr>
          <w:b/>
        </w:rPr>
        <w:t>Facilitation tip:</w:t>
      </w:r>
    </w:p>
    <w:p w14:paraId="6FBA6FCE" w14:textId="3398BAAF" w:rsidR="00C879D1" w:rsidRPr="004E700A" w:rsidRDefault="00C879D1">
      <w:pPr>
        <w:pStyle w:val="CommentText"/>
      </w:pPr>
      <w:r w:rsidRPr="004E700A">
        <w:t>In</w:t>
      </w:r>
      <w:r>
        <w:t xml:space="preserve">itiate a whole-class discussion once all groups have completed up to this question. In particular, ask for student responses to Q6, making sure that students recognize that the number of atoms </w:t>
      </w:r>
      <w:r>
        <w:rPr>
          <w:i/>
        </w:rPr>
        <w:t>of each element</w:t>
      </w:r>
      <w:r>
        <w:t xml:space="preserve"> is the same, not just the total number of atoms.</w:t>
      </w:r>
    </w:p>
  </w:comment>
  <w:comment w:id="2" w:author="Yuen-ying Carpenter" w:date="2014-11-03T11:06:00Z" w:initials="YC">
    <w:p w14:paraId="60B528F5" w14:textId="5CA084A6" w:rsidR="00195C74" w:rsidRDefault="00195C74">
      <w:pPr>
        <w:pStyle w:val="CommentText"/>
        <w:rPr>
          <w:b/>
        </w:rPr>
      </w:pPr>
      <w:r w:rsidRPr="00195C74">
        <w:rPr>
          <w:rStyle w:val="CommentReference"/>
          <w:b/>
        </w:rPr>
        <w:annotationRef/>
      </w:r>
      <w:r w:rsidRPr="00195C74">
        <w:rPr>
          <w:b/>
        </w:rPr>
        <w:t>Facilitation tip:</w:t>
      </w:r>
    </w:p>
    <w:p w14:paraId="73841437" w14:textId="646BFF3B" w:rsidR="00195C74" w:rsidRDefault="00195C74">
      <w:pPr>
        <w:pStyle w:val="CommentText"/>
      </w:pPr>
      <w:r>
        <w:t>Students often find it challenging to explicitly articulate the strategies they are using to balance equations, and often focus only on ‘where to start’. However, this can still be a great conversation starter for a whole class discussion, particularly as you ask students to think about what makes the questions at later levels more challenging to balance.</w:t>
      </w:r>
    </w:p>
    <w:p w14:paraId="1E2B65E2" w14:textId="7BEE9A23" w:rsidR="00195C74" w:rsidRDefault="00195C74">
      <w:pPr>
        <w:pStyle w:val="CommentText"/>
      </w:pPr>
    </w:p>
    <w:p w14:paraId="4186DCDE" w14:textId="77777777" w:rsidR="00195C74" w:rsidRDefault="00195C74">
      <w:pPr>
        <w:pStyle w:val="CommentText"/>
      </w:pPr>
      <w:r>
        <w:t xml:space="preserve">If students’ only suggestions for strategies relate to where to start, it may be useful to ask them to, </w:t>
      </w:r>
    </w:p>
    <w:p w14:paraId="0B9C30A0" w14:textId="5E1A7599" w:rsidR="00195C74" w:rsidRDefault="00195C74" w:rsidP="00195C74">
      <w:pPr>
        <w:pStyle w:val="CommentText"/>
        <w:numPr>
          <w:ilvl w:val="0"/>
          <w:numId w:val="14"/>
        </w:numPr>
      </w:pPr>
      <w:r>
        <w:t xml:space="preserve"> Attempt to balance an equation starting with a different molecule than they originally suggested – was it harder? Why or why not?</w:t>
      </w:r>
    </w:p>
    <w:p w14:paraId="61DF7870" w14:textId="3849B24B" w:rsidR="00195C74" w:rsidRPr="00195C74" w:rsidRDefault="00195C74" w:rsidP="00195C74">
      <w:pPr>
        <w:pStyle w:val="CommentText"/>
        <w:numPr>
          <w:ilvl w:val="0"/>
          <w:numId w:val="14"/>
        </w:numPr>
      </w:pPr>
      <w:r>
        <w:t xml:space="preserve"> Discuss how they decided what to balance second, so that they focus on their decision making throughout the balancing process</w:t>
      </w:r>
    </w:p>
  </w:comment>
  <w:comment w:id="3" w:author="Yuen-ying Carpenter" w:date="2014-11-03T10:33:00Z" w:initials="YC">
    <w:p w14:paraId="3D849685" w14:textId="578C600E" w:rsidR="00C879D1" w:rsidRDefault="00C879D1">
      <w:pPr>
        <w:pStyle w:val="CommentText"/>
      </w:pPr>
      <w:r>
        <w:rPr>
          <w:rStyle w:val="CommentReference"/>
        </w:rPr>
        <w:annotationRef/>
      </w:r>
      <w:r>
        <w:t>This question focuses on both (a) the use of whole number coefficients, and (b) that we cannot change subscripts in the equation</w:t>
      </w:r>
    </w:p>
  </w:comment>
  <w:comment w:id="4" w:author="Yuen-ying Carpenter" w:date="2014-11-03T10:32:00Z" w:initials="YC">
    <w:p w14:paraId="5F5171BC" w14:textId="58AE9B31" w:rsidR="00C879D1" w:rsidRDefault="00C879D1">
      <w:pPr>
        <w:pStyle w:val="CommentText"/>
      </w:pPr>
      <w:r>
        <w:rPr>
          <w:rStyle w:val="CommentReference"/>
        </w:rPr>
        <w:annotationRef/>
      </w:r>
      <w:r>
        <w:t xml:space="preserve">This question focuses explicitly on the convention that balanced equations should be written with least coefficients. </w:t>
      </w:r>
    </w:p>
  </w:comment>
  <w:comment w:id="5" w:author="Yuen-ying Carpenter" w:date="2014-11-03T10:45:00Z" w:initials="YC">
    <w:p w14:paraId="37BDE120" w14:textId="77777777" w:rsidR="00847A55" w:rsidRPr="00847A55" w:rsidRDefault="00C879D1">
      <w:pPr>
        <w:pStyle w:val="CommentText"/>
        <w:rPr>
          <w:rStyle w:val="CommentReference"/>
          <w:b/>
        </w:rPr>
      </w:pPr>
      <w:r>
        <w:rPr>
          <w:rStyle w:val="CommentReference"/>
        </w:rPr>
        <w:annotationRef/>
      </w:r>
      <w:r w:rsidR="00847A55" w:rsidRPr="00847A55">
        <w:rPr>
          <w:rStyle w:val="CommentReference"/>
          <w:b/>
        </w:rPr>
        <w:t>Facilitation tip:</w:t>
      </w:r>
    </w:p>
    <w:p w14:paraId="2925E847" w14:textId="4F4F5552" w:rsidR="00C879D1" w:rsidRDefault="00C879D1">
      <w:pPr>
        <w:pStyle w:val="CommentText"/>
      </w:pPr>
      <w:r>
        <w:rPr>
          <w:rStyle w:val="CommentReference"/>
        </w:rPr>
        <w:t>The equations presented to students at Level 3 are the most challenging and most valuable for developing ex</w:t>
      </w:r>
      <w:r w:rsidR="00847A55">
        <w:rPr>
          <w:rStyle w:val="CommentReference"/>
        </w:rPr>
        <w:t>pert-like balancing practices. A whole-class discussion once groups are starting to tackle these questions, with students sharing out about how they approached balancing some of these equations (or why they found them particularly challenging) is valuable.</w:t>
      </w:r>
    </w:p>
  </w:comment>
  <w:comment w:id="6" w:author="Yuen-ying Carpenter" w:date="2014-11-03T10:46:00Z" w:initials="YC">
    <w:p w14:paraId="60CAF0BD" w14:textId="7C3C9CF7" w:rsidR="00C879D1" w:rsidRDefault="00C879D1">
      <w:pPr>
        <w:pStyle w:val="CommentText"/>
      </w:pPr>
      <w:r>
        <w:rPr>
          <w:rStyle w:val="CommentReference"/>
        </w:rPr>
        <w:annotationRef/>
      </w:r>
      <w:r>
        <w:t>These questions could be left as a take-home practice exercise.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BAE2AB" w15:done="0"/>
  <w15:commentEx w15:paraId="053E8A11" w15:done="0"/>
  <w15:commentEx w15:paraId="6FBA6FCE" w15:done="0"/>
  <w15:commentEx w15:paraId="61DF7870" w15:done="0"/>
  <w15:commentEx w15:paraId="3D849685" w15:done="0"/>
  <w15:commentEx w15:paraId="5F5171BC" w15:done="0"/>
  <w15:commentEx w15:paraId="2925E847" w15:done="0"/>
  <w15:commentEx w15:paraId="60CAF0B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DB861" w14:textId="77777777" w:rsidR="00081BA2" w:rsidRDefault="00081BA2" w:rsidP="00C97580">
      <w:r>
        <w:separator/>
      </w:r>
    </w:p>
  </w:endnote>
  <w:endnote w:type="continuationSeparator" w:id="0">
    <w:p w14:paraId="4FD48EA0" w14:textId="77777777" w:rsidR="00081BA2" w:rsidRDefault="00081BA2" w:rsidP="00C9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Minion Pro SmBd Ital">
    <w:panose1 w:val="02040603060306090203"/>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03613" w14:textId="77777777" w:rsidR="00C879D1" w:rsidRDefault="00C879D1" w:rsidP="00A82D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3AD955" w14:textId="77777777" w:rsidR="00C879D1" w:rsidRDefault="00C879D1" w:rsidP="00F312E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EC504" w14:textId="77777777" w:rsidR="00C879D1" w:rsidRDefault="00C879D1" w:rsidP="00F876BA">
    <w:pPr>
      <w:pStyle w:val="Footer"/>
      <w:framePr w:wrap="around" w:vAnchor="text" w:hAnchor="page" w:x="10891" w:y="24"/>
      <w:rPr>
        <w:rStyle w:val="PageNumber"/>
      </w:rPr>
    </w:pPr>
    <w:r>
      <w:rPr>
        <w:rStyle w:val="PageNumber"/>
      </w:rPr>
      <w:fldChar w:fldCharType="begin"/>
    </w:r>
    <w:r>
      <w:rPr>
        <w:rStyle w:val="PageNumber"/>
      </w:rPr>
      <w:instrText xml:space="preserve">PAGE  </w:instrText>
    </w:r>
    <w:r>
      <w:rPr>
        <w:rStyle w:val="PageNumber"/>
      </w:rPr>
      <w:fldChar w:fldCharType="separate"/>
    </w:r>
    <w:r w:rsidR="007D7DD0">
      <w:rPr>
        <w:rStyle w:val="PageNumber"/>
        <w:noProof/>
      </w:rPr>
      <w:t>4</w:t>
    </w:r>
    <w:r>
      <w:rPr>
        <w:rStyle w:val="PageNumber"/>
      </w:rPr>
      <w:fldChar w:fldCharType="end"/>
    </w:r>
  </w:p>
  <w:p w14:paraId="2737CEA1" w14:textId="459278FB" w:rsidR="00C879D1" w:rsidRPr="00F876BA" w:rsidRDefault="008274AC" w:rsidP="00F876BA">
    <w:pPr>
      <w:pStyle w:val="Footer"/>
      <w:pBdr>
        <w:top w:val="single" w:sz="4" w:space="1" w:color="auto"/>
      </w:pBdr>
      <w:ind w:right="234"/>
      <w:rPr>
        <w:rFonts w:asciiTheme="minorHAnsi" w:hAnsiTheme="minorHAnsi"/>
        <w:color w:val="808080" w:themeColor="background1" w:themeShade="80"/>
      </w:rPr>
    </w:pPr>
    <w:r w:rsidRPr="00F876BA">
      <w:rPr>
        <w:rFonts w:asciiTheme="minorHAnsi" w:hAnsiTheme="minorHAnsi"/>
        <w:color w:val="808080" w:themeColor="background1" w:themeShade="80"/>
      </w:rPr>
      <w:t>BALANCING CHEMICAL EQUATIONS</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1C3BB" w14:textId="46C437E7" w:rsidR="008274AC" w:rsidRPr="00F876BA" w:rsidRDefault="008274AC" w:rsidP="00F876BA">
    <w:pPr>
      <w:pStyle w:val="Footer"/>
      <w:pBdr>
        <w:top w:val="single" w:sz="4" w:space="1" w:color="auto"/>
      </w:pBdr>
      <w:tabs>
        <w:tab w:val="clear" w:pos="9360"/>
        <w:tab w:val="right" w:pos="10170"/>
      </w:tabs>
      <w:rPr>
        <w:rFonts w:asciiTheme="minorHAnsi" w:hAnsiTheme="minorHAnsi"/>
      </w:rPr>
    </w:pPr>
    <w:r w:rsidRPr="00F876BA">
      <w:rPr>
        <w:rFonts w:asciiTheme="minorHAnsi" w:hAnsiTheme="minorHAnsi"/>
      </w:rPr>
      <w:t>BALANCING CHEMICAL EQUATIONS</w:t>
    </w:r>
    <w:r>
      <w:rPr>
        <w:rFonts w:asciiTheme="minorHAnsi" w:hAnsiTheme="minorHAnsi"/>
      </w:rPr>
      <w:tab/>
    </w:r>
    <w:r>
      <w:rPr>
        <w:rFonts w:asciiTheme="minorHAnsi" w:hAnsiTheme="minorHAnsi"/>
      </w:rPr>
      <w:tab/>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E2465" w14:textId="77777777" w:rsidR="00081BA2" w:rsidRDefault="00081BA2" w:rsidP="00C97580">
      <w:r>
        <w:separator/>
      </w:r>
    </w:p>
  </w:footnote>
  <w:footnote w:type="continuationSeparator" w:id="0">
    <w:p w14:paraId="51AEA6D4" w14:textId="77777777" w:rsidR="00081BA2" w:rsidRDefault="00081BA2" w:rsidP="00C975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53B9A" w14:textId="28D30120" w:rsidR="00C879D1" w:rsidRDefault="008274AC">
    <w:pPr>
      <w:pStyle w:val="Header"/>
    </w:pPr>
    <w:r>
      <w:rPr>
        <w:noProof/>
      </w:rPr>
      <w:drawing>
        <wp:inline distT="0" distB="0" distL="0" distR="0" wp14:anchorId="7F239B67" wp14:editId="329F1901">
          <wp:extent cx="6401435" cy="603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03250"/>
                  </a:xfrm>
                  <a:prstGeom prst="rect">
                    <a:avLst/>
                  </a:prstGeom>
                  <a:noFill/>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9B618" w14:textId="5C685A5A" w:rsidR="008274AC" w:rsidRDefault="008274AC">
    <w:pPr>
      <w:pStyle w:val="Header"/>
    </w:pPr>
    <w:r>
      <w:rPr>
        <w:noProof/>
      </w:rPr>
      <w:drawing>
        <wp:inline distT="0" distB="0" distL="0" distR="0" wp14:anchorId="6122A9A3" wp14:editId="67199B51">
          <wp:extent cx="6401435" cy="6769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76910"/>
                  </a:xfrm>
                  <a:prstGeom prst="rect">
                    <a:avLst/>
                  </a:prstGeom>
                  <a:no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1BB0"/>
    <w:multiLevelType w:val="hybridMultilevel"/>
    <w:tmpl w:val="C904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A6B63"/>
    <w:multiLevelType w:val="hybridMultilevel"/>
    <w:tmpl w:val="470C1D5E"/>
    <w:lvl w:ilvl="0" w:tplc="AABEEE16">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BED2C33"/>
    <w:multiLevelType w:val="hybridMultilevel"/>
    <w:tmpl w:val="0466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92350"/>
    <w:multiLevelType w:val="hybridMultilevel"/>
    <w:tmpl w:val="C1BA812A"/>
    <w:lvl w:ilvl="0" w:tplc="E7EE3A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3A3508"/>
    <w:multiLevelType w:val="hybridMultilevel"/>
    <w:tmpl w:val="4FF27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2A7C77"/>
    <w:multiLevelType w:val="hybridMultilevel"/>
    <w:tmpl w:val="4B349C88"/>
    <w:lvl w:ilvl="0" w:tplc="12BCFEEC">
      <w:start w:val="1"/>
      <w:numFmt w:val="decimal"/>
      <w:lvlText w:val="%1."/>
      <w:lvlJc w:val="left"/>
      <w:pPr>
        <w:ind w:left="360" w:hanging="360"/>
      </w:pPr>
      <w:rPr>
        <w:b w:val="0"/>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36633C"/>
    <w:multiLevelType w:val="hybridMultilevel"/>
    <w:tmpl w:val="70DC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A42476"/>
    <w:multiLevelType w:val="hybridMultilevel"/>
    <w:tmpl w:val="7DD83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E37B0F"/>
    <w:multiLevelType w:val="hybridMultilevel"/>
    <w:tmpl w:val="C5F60292"/>
    <w:lvl w:ilvl="0" w:tplc="12BCFEEC">
      <w:start w:val="1"/>
      <w:numFmt w:val="decimal"/>
      <w:lvlText w:val="%1."/>
      <w:lvlJc w:val="left"/>
      <w:pPr>
        <w:ind w:left="360" w:hanging="360"/>
      </w:pPr>
      <w:rPr>
        <w:b w:val="0"/>
      </w:rPr>
    </w:lvl>
    <w:lvl w:ilvl="1" w:tplc="04090017">
      <w:start w:val="1"/>
      <w:numFmt w:val="lowerLetter"/>
      <w:lvlText w:val="%2)"/>
      <w:lvlJc w:val="left"/>
      <w:pPr>
        <w:ind w:left="720" w:hanging="360"/>
      </w:pPr>
    </w:lvl>
    <w:lvl w:ilvl="2" w:tplc="E9AABEA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534948"/>
    <w:multiLevelType w:val="hybridMultilevel"/>
    <w:tmpl w:val="113477F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21713301"/>
    <w:multiLevelType w:val="hybridMultilevel"/>
    <w:tmpl w:val="B76E8F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5EC1A1E"/>
    <w:multiLevelType w:val="hybridMultilevel"/>
    <w:tmpl w:val="48D2FD1C"/>
    <w:lvl w:ilvl="0" w:tplc="EBAE1F5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265B36BD"/>
    <w:multiLevelType w:val="hybridMultilevel"/>
    <w:tmpl w:val="2C8AFD54"/>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83274D"/>
    <w:multiLevelType w:val="hybridMultilevel"/>
    <w:tmpl w:val="F8B259F8"/>
    <w:lvl w:ilvl="0" w:tplc="04090013">
      <w:start w:val="1"/>
      <w:numFmt w:val="upperRoman"/>
      <w:lvlText w:val="%1."/>
      <w:lvlJc w:val="right"/>
      <w:pPr>
        <w:ind w:left="720" w:hanging="360"/>
      </w:pPr>
      <w:rPr>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C1225D"/>
    <w:multiLevelType w:val="hybridMultilevel"/>
    <w:tmpl w:val="38765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4D6BF1"/>
    <w:multiLevelType w:val="hybridMultilevel"/>
    <w:tmpl w:val="CE9E3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E95B2A"/>
    <w:multiLevelType w:val="hybridMultilevel"/>
    <w:tmpl w:val="75FA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84104A"/>
    <w:multiLevelType w:val="hybridMultilevel"/>
    <w:tmpl w:val="FE12B41A"/>
    <w:lvl w:ilvl="0" w:tplc="7F50B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303D79"/>
    <w:multiLevelType w:val="hybridMultilevel"/>
    <w:tmpl w:val="3B44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0560F7"/>
    <w:multiLevelType w:val="hybridMultilevel"/>
    <w:tmpl w:val="06AC72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A5A1ABA"/>
    <w:multiLevelType w:val="hybridMultilevel"/>
    <w:tmpl w:val="8A488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723CEE"/>
    <w:multiLevelType w:val="hybridMultilevel"/>
    <w:tmpl w:val="58E6DD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B471490"/>
    <w:multiLevelType w:val="hybridMultilevel"/>
    <w:tmpl w:val="F3189C60"/>
    <w:lvl w:ilvl="0" w:tplc="85DE1580">
      <w:start w:val="1"/>
      <w:numFmt w:val="decimal"/>
      <w:pStyle w:val="PHETNumberBody"/>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8C5DB6"/>
    <w:multiLevelType w:val="hybridMultilevel"/>
    <w:tmpl w:val="B5C85F3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1E90EA1"/>
    <w:multiLevelType w:val="hybridMultilevel"/>
    <w:tmpl w:val="4B46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1110A8"/>
    <w:multiLevelType w:val="hybridMultilevel"/>
    <w:tmpl w:val="78BC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3C7482"/>
    <w:multiLevelType w:val="hybridMultilevel"/>
    <w:tmpl w:val="2B884FF8"/>
    <w:lvl w:ilvl="0" w:tplc="74B27238">
      <w:start w:val="1"/>
      <w:numFmt w:val="upperRoman"/>
      <w:lvlText w:val="%1."/>
      <w:lvlJc w:val="right"/>
      <w:pPr>
        <w:tabs>
          <w:tab w:val="num" w:pos="720"/>
        </w:tabs>
        <w:ind w:left="720" w:hanging="360"/>
      </w:pPr>
    </w:lvl>
    <w:lvl w:ilvl="1" w:tplc="6FC663BC" w:tentative="1">
      <w:start w:val="1"/>
      <w:numFmt w:val="upperRoman"/>
      <w:lvlText w:val="%2."/>
      <w:lvlJc w:val="right"/>
      <w:pPr>
        <w:tabs>
          <w:tab w:val="num" w:pos="1440"/>
        </w:tabs>
        <w:ind w:left="1440" w:hanging="360"/>
      </w:pPr>
    </w:lvl>
    <w:lvl w:ilvl="2" w:tplc="B67E8404" w:tentative="1">
      <w:start w:val="1"/>
      <w:numFmt w:val="upperRoman"/>
      <w:lvlText w:val="%3."/>
      <w:lvlJc w:val="right"/>
      <w:pPr>
        <w:tabs>
          <w:tab w:val="num" w:pos="2160"/>
        </w:tabs>
        <w:ind w:left="2160" w:hanging="360"/>
      </w:pPr>
    </w:lvl>
    <w:lvl w:ilvl="3" w:tplc="11CADE02" w:tentative="1">
      <w:start w:val="1"/>
      <w:numFmt w:val="upperRoman"/>
      <w:lvlText w:val="%4."/>
      <w:lvlJc w:val="right"/>
      <w:pPr>
        <w:tabs>
          <w:tab w:val="num" w:pos="2880"/>
        </w:tabs>
        <w:ind w:left="2880" w:hanging="360"/>
      </w:pPr>
    </w:lvl>
    <w:lvl w:ilvl="4" w:tplc="8254446A" w:tentative="1">
      <w:start w:val="1"/>
      <w:numFmt w:val="upperRoman"/>
      <w:lvlText w:val="%5."/>
      <w:lvlJc w:val="right"/>
      <w:pPr>
        <w:tabs>
          <w:tab w:val="num" w:pos="3600"/>
        </w:tabs>
        <w:ind w:left="3600" w:hanging="360"/>
      </w:pPr>
    </w:lvl>
    <w:lvl w:ilvl="5" w:tplc="0D806CA0" w:tentative="1">
      <w:start w:val="1"/>
      <w:numFmt w:val="upperRoman"/>
      <w:lvlText w:val="%6."/>
      <w:lvlJc w:val="right"/>
      <w:pPr>
        <w:tabs>
          <w:tab w:val="num" w:pos="4320"/>
        </w:tabs>
        <w:ind w:left="4320" w:hanging="360"/>
      </w:pPr>
    </w:lvl>
    <w:lvl w:ilvl="6" w:tplc="ACE673B6" w:tentative="1">
      <w:start w:val="1"/>
      <w:numFmt w:val="upperRoman"/>
      <w:lvlText w:val="%7."/>
      <w:lvlJc w:val="right"/>
      <w:pPr>
        <w:tabs>
          <w:tab w:val="num" w:pos="5040"/>
        </w:tabs>
        <w:ind w:left="5040" w:hanging="360"/>
      </w:pPr>
    </w:lvl>
    <w:lvl w:ilvl="7" w:tplc="92705ECC" w:tentative="1">
      <w:start w:val="1"/>
      <w:numFmt w:val="upperRoman"/>
      <w:lvlText w:val="%8."/>
      <w:lvlJc w:val="right"/>
      <w:pPr>
        <w:tabs>
          <w:tab w:val="num" w:pos="5760"/>
        </w:tabs>
        <w:ind w:left="5760" w:hanging="360"/>
      </w:pPr>
    </w:lvl>
    <w:lvl w:ilvl="8" w:tplc="24B80F22" w:tentative="1">
      <w:start w:val="1"/>
      <w:numFmt w:val="upperRoman"/>
      <w:lvlText w:val="%9."/>
      <w:lvlJc w:val="right"/>
      <w:pPr>
        <w:tabs>
          <w:tab w:val="num" w:pos="6480"/>
        </w:tabs>
        <w:ind w:left="6480" w:hanging="360"/>
      </w:pPr>
    </w:lvl>
  </w:abstractNum>
  <w:abstractNum w:abstractNumId="27">
    <w:nsid w:val="585B6B45"/>
    <w:multiLevelType w:val="hybridMultilevel"/>
    <w:tmpl w:val="1AA2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3A1B9E"/>
    <w:multiLevelType w:val="hybridMultilevel"/>
    <w:tmpl w:val="F13E6AA8"/>
    <w:lvl w:ilvl="0" w:tplc="73504F0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64F31BF5"/>
    <w:multiLevelType w:val="hybridMultilevel"/>
    <w:tmpl w:val="74CC4F9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5FD6C45"/>
    <w:multiLevelType w:val="hybridMultilevel"/>
    <w:tmpl w:val="8642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8A19DA"/>
    <w:multiLevelType w:val="hybridMultilevel"/>
    <w:tmpl w:val="0D443CB2"/>
    <w:lvl w:ilvl="0" w:tplc="12BCFEEC">
      <w:start w:val="1"/>
      <w:numFmt w:val="decimal"/>
      <w:lvlText w:val="%1."/>
      <w:lvlJc w:val="left"/>
      <w:pPr>
        <w:ind w:left="360" w:hanging="360"/>
      </w:pPr>
      <w:rPr>
        <w:b w:val="0"/>
      </w:rPr>
    </w:lvl>
    <w:lvl w:ilvl="1" w:tplc="04090013">
      <w:start w:val="1"/>
      <w:numFmt w:val="upperRoman"/>
      <w:lvlText w:val="%2."/>
      <w:lvlJc w:val="righ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181392E"/>
    <w:multiLevelType w:val="hybridMultilevel"/>
    <w:tmpl w:val="8B420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7006BE"/>
    <w:multiLevelType w:val="hybridMultilevel"/>
    <w:tmpl w:val="C490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E931E3"/>
    <w:multiLevelType w:val="hybridMultilevel"/>
    <w:tmpl w:val="1F5A35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4501BD"/>
    <w:multiLevelType w:val="hybridMultilevel"/>
    <w:tmpl w:val="C542F55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D5E53DD"/>
    <w:multiLevelType w:val="hybridMultilevel"/>
    <w:tmpl w:val="8B5AA422"/>
    <w:lvl w:ilvl="0" w:tplc="47C487FC">
      <w:start w:val="1"/>
      <w:numFmt w:val="bullet"/>
      <w:pStyle w:val="PHETBulletBody"/>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29"/>
  </w:num>
  <w:num w:numId="4">
    <w:abstractNumId w:val="6"/>
  </w:num>
  <w:num w:numId="5">
    <w:abstractNumId w:val="33"/>
  </w:num>
  <w:num w:numId="6">
    <w:abstractNumId w:val="4"/>
  </w:num>
  <w:num w:numId="7">
    <w:abstractNumId w:val="19"/>
  </w:num>
  <w:num w:numId="8">
    <w:abstractNumId w:val="3"/>
  </w:num>
  <w:num w:numId="9">
    <w:abstractNumId w:val="35"/>
  </w:num>
  <w:num w:numId="10">
    <w:abstractNumId w:val="5"/>
  </w:num>
  <w:num w:numId="11">
    <w:abstractNumId w:val="34"/>
  </w:num>
  <w:num w:numId="12">
    <w:abstractNumId w:val="31"/>
  </w:num>
  <w:num w:numId="13">
    <w:abstractNumId w:val="7"/>
  </w:num>
  <w:num w:numId="14">
    <w:abstractNumId w:val="17"/>
  </w:num>
  <w:num w:numId="15">
    <w:abstractNumId w:val="9"/>
  </w:num>
  <w:num w:numId="16">
    <w:abstractNumId w:val="2"/>
  </w:num>
  <w:num w:numId="17">
    <w:abstractNumId w:val="26"/>
  </w:num>
  <w:num w:numId="18">
    <w:abstractNumId w:val="0"/>
  </w:num>
  <w:num w:numId="19">
    <w:abstractNumId w:val="24"/>
  </w:num>
  <w:num w:numId="20">
    <w:abstractNumId w:val="16"/>
  </w:num>
  <w:num w:numId="21">
    <w:abstractNumId w:val="27"/>
  </w:num>
  <w:num w:numId="22">
    <w:abstractNumId w:val="30"/>
  </w:num>
  <w:num w:numId="23">
    <w:abstractNumId w:val="18"/>
  </w:num>
  <w:num w:numId="24">
    <w:abstractNumId w:val="20"/>
  </w:num>
  <w:num w:numId="25">
    <w:abstractNumId w:val="23"/>
  </w:num>
  <w:num w:numId="26">
    <w:abstractNumId w:val="25"/>
  </w:num>
  <w:num w:numId="27">
    <w:abstractNumId w:val="14"/>
  </w:num>
  <w:num w:numId="28">
    <w:abstractNumId w:val="36"/>
  </w:num>
  <w:num w:numId="29">
    <w:abstractNumId w:val="22"/>
  </w:num>
  <w:num w:numId="30">
    <w:abstractNumId w:val="13"/>
  </w:num>
  <w:num w:numId="31">
    <w:abstractNumId w:val="12"/>
  </w:num>
  <w:num w:numId="32">
    <w:abstractNumId w:val="32"/>
  </w:num>
  <w:num w:numId="33">
    <w:abstractNumId w:val="21"/>
  </w:num>
  <w:num w:numId="34">
    <w:abstractNumId w:val="10"/>
  </w:num>
  <w:num w:numId="35">
    <w:abstractNumId w:val="11"/>
  </w:num>
  <w:num w:numId="36">
    <w:abstractNumId w:val="28"/>
  </w:num>
  <w:num w:numId="3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e Burke">
    <w15:presenceInfo w15:providerId="Windows Live" w15:userId="de18c3b3a947f0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45C"/>
    <w:rsid w:val="00012F14"/>
    <w:rsid w:val="000602F0"/>
    <w:rsid w:val="00081BA2"/>
    <w:rsid w:val="0008582C"/>
    <w:rsid w:val="000B4E28"/>
    <w:rsid w:val="000B6C07"/>
    <w:rsid w:val="000C2255"/>
    <w:rsid w:val="000E2379"/>
    <w:rsid w:val="000F664B"/>
    <w:rsid w:val="001405AA"/>
    <w:rsid w:val="00155EB8"/>
    <w:rsid w:val="001572F5"/>
    <w:rsid w:val="00195C74"/>
    <w:rsid w:val="001A14D1"/>
    <w:rsid w:val="001D50EE"/>
    <w:rsid w:val="001E3F59"/>
    <w:rsid w:val="001E4BFB"/>
    <w:rsid w:val="002369B3"/>
    <w:rsid w:val="002445E0"/>
    <w:rsid w:val="00252671"/>
    <w:rsid w:val="00286A86"/>
    <w:rsid w:val="002B7DD1"/>
    <w:rsid w:val="002F13E1"/>
    <w:rsid w:val="00305620"/>
    <w:rsid w:val="00366371"/>
    <w:rsid w:val="003820B8"/>
    <w:rsid w:val="00396FC9"/>
    <w:rsid w:val="003A452D"/>
    <w:rsid w:val="003D39D4"/>
    <w:rsid w:val="003F145C"/>
    <w:rsid w:val="004151CA"/>
    <w:rsid w:val="00415A51"/>
    <w:rsid w:val="00422763"/>
    <w:rsid w:val="00423610"/>
    <w:rsid w:val="004301AB"/>
    <w:rsid w:val="00431D98"/>
    <w:rsid w:val="00436832"/>
    <w:rsid w:val="00446641"/>
    <w:rsid w:val="00464B43"/>
    <w:rsid w:val="00476BCF"/>
    <w:rsid w:val="0047792A"/>
    <w:rsid w:val="00492B9D"/>
    <w:rsid w:val="0049602C"/>
    <w:rsid w:val="004B60C3"/>
    <w:rsid w:val="004C04D1"/>
    <w:rsid w:val="004D26F7"/>
    <w:rsid w:val="004D7780"/>
    <w:rsid w:val="004E700A"/>
    <w:rsid w:val="00510BE9"/>
    <w:rsid w:val="00514EBD"/>
    <w:rsid w:val="00531314"/>
    <w:rsid w:val="00547F9A"/>
    <w:rsid w:val="005525AE"/>
    <w:rsid w:val="00555FFB"/>
    <w:rsid w:val="00574B5D"/>
    <w:rsid w:val="005A5E78"/>
    <w:rsid w:val="005B7101"/>
    <w:rsid w:val="005B7477"/>
    <w:rsid w:val="005E494B"/>
    <w:rsid w:val="005F0929"/>
    <w:rsid w:val="005F276B"/>
    <w:rsid w:val="00601B41"/>
    <w:rsid w:val="00601CA5"/>
    <w:rsid w:val="0060746A"/>
    <w:rsid w:val="00620365"/>
    <w:rsid w:val="00626529"/>
    <w:rsid w:val="006324C0"/>
    <w:rsid w:val="006333AC"/>
    <w:rsid w:val="0065276F"/>
    <w:rsid w:val="00671C63"/>
    <w:rsid w:val="006731A1"/>
    <w:rsid w:val="006917EA"/>
    <w:rsid w:val="006932A5"/>
    <w:rsid w:val="00694D8E"/>
    <w:rsid w:val="006C606D"/>
    <w:rsid w:val="006D393E"/>
    <w:rsid w:val="006E77E9"/>
    <w:rsid w:val="00707ED5"/>
    <w:rsid w:val="0071437A"/>
    <w:rsid w:val="007226C4"/>
    <w:rsid w:val="00730704"/>
    <w:rsid w:val="0073300D"/>
    <w:rsid w:val="00762CEA"/>
    <w:rsid w:val="007C5C12"/>
    <w:rsid w:val="007D1CA6"/>
    <w:rsid w:val="007D7DD0"/>
    <w:rsid w:val="007E2740"/>
    <w:rsid w:val="007F4283"/>
    <w:rsid w:val="0080195B"/>
    <w:rsid w:val="008274AC"/>
    <w:rsid w:val="0083393A"/>
    <w:rsid w:val="00847A55"/>
    <w:rsid w:val="008516B5"/>
    <w:rsid w:val="00853624"/>
    <w:rsid w:val="0085436C"/>
    <w:rsid w:val="0085483E"/>
    <w:rsid w:val="00861C0B"/>
    <w:rsid w:val="008646E6"/>
    <w:rsid w:val="00864C40"/>
    <w:rsid w:val="008854F2"/>
    <w:rsid w:val="008C79CE"/>
    <w:rsid w:val="008D60E6"/>
    <w:rsid w:val="008E6723"/>
    <w:rsid w:val="00900C59"/>
    <w:rsid w:val="009664AC"/>
    <w:rsid w:val="009A1405"/>
    <w:rsid w:val="009A3E96"/>
    <w:rsid w:val="009C4C56"/>
    <w:rsid w:val="009D20C3"/>
    <w:rsid w:val="009F14CF"/>
    <w:rsid w:val="00A10C1D"/>
    <w:rsid w:val="00A812D1"/>
    <w:rsid w:val="00A82DB4"/>
    <w:rsid w:val="00A954E7"/>
    <w:rsid w:val="00AB467A"/>
    <w:rsid w:val="00AC5DDC"/>
    <w:rsid w:val="00AE0BFF"/>
    <w:rsid w:val="00AE4188"/>
    <w:rsid w:val="00AF681E"/>
    <w:rsid w:val="00B263AC"/>
    <w:rsid w:val="00B35382"/>
    <w:rsid w:val="00B85FF5"/>
    <w:rsid w:val="00B915F9"/>
    <w:rsid w:val="00BC0BEE"/>
    <w:rsid w:val="00BD6A16"/>
    <w:rsid w:val="00BE0790"/>
    <w:rsid w:val="00BF0F18"/>
    <w:rsid w:val="00C13A3B"/>
    <w:rsid w:val="00C26EC5"/>
    <w:rsid w:val="00C35C9D"/>
    <w:rsid w:val="00C44905"/>
    <w:rsid w:val="00C476B8"/>
    <w:rsid w:val="00C50F04"/>
    <w:rsid w:val="00C63E9C"/>
    <w:rsid w:val="00C73D7A"/>
    <w:rsid w:val="00C879D1"/>
    <w:rsid w:val="00C90645"/>
    <w:rsid w:val="00C97580"/>
    <w:rsid w:val="00CA20FD"/>
    <w:rsid w:val="00CA3B5B"/>
    <w:rsid w:val="00CB2CB5"/>
    <w:rsid w:val="00CC580C"/>
    <w:rsid w:val="00D0321A"/>
    <w:rsid w:val="00D352CE"/>
    <w:rsid w:val="00D43B14"/>
    <w:rsid w:val="00D65057"/>
    <w:rsid w:val="00D91765"/>
    <w:rsid w:val="00DB0D7F"/>
    <w:rsid w:val="00DE2E89"/>
    <w:rsid w:val="00E03838"/>
    <w:rsid w:val="00E46EA3"/>
    <w:rsid w:val="00E54B90"/>
    <w:rsid w:val="00E57131"/>
    <w:rsid w:val="00E6116F"/>
    <w:rsid w:val="00E8646C"/>
    <w:rsid w:val="00EA00EE"/>
    <w:rsid w:val="00EA2465"/>
    <w:rsid w:val="00EB0809"/>
    <w:rsid w:val="00EB08C5"/>
    <w:rsid w:val="00EE611A"/>
    <w:rsid w:val="00EE753F"/>
    <w:rsid w:val="00EF7CF4"/>
    <w:rsid w:val="00F312ED"/>
    <w:rsid w:val="00F3194F"/>
    <w:rsid w:val="00F34534"/>
    <w:rsid w:val="00F465B1"/>
    <w:rsid w:val="00F55353"/>
    <w:rsid w:val="00F7217F"/>
    <w:rsid w:val="00F876BA"/>
    <w:rsid w:val="00FB0A68"/>
    <w:rsid w:val="00FC7D0D"/>
    <w:rsid w:val="00FE041B"/>
    <w:rsid w:val="00FE5E8F"/>
    <w:rsid w:val="00FF45A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98B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3838"/>
    <w:rPr>
      <w:rFonts w:ascii="Times New Roman" w:eastAsia="Cambria"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838"/>
    <w:pPr>
      <w:ind w:left="720"/>
      <w:contextualSpacing/>
    </w:pPr>
  </w:style>
  <w:style w:type="paragraph" w:styleId="BodyText">
    <w:name w:val="Body Text"/>
    <w:basedOn w:val="Normal"/>
    <w:link w:val="BodyTextChar"/>
    <w:semiHidden/>
    <w:rsid w:val="00C97580"/>
    <w:rPr>
      <w:rFonts w:ascii="Arial" w:eastAsia="Times New Roman" w:hAnsi="Arial"/>
      <w:szCs w:val="20"/>
    </w:rPr>
  </w:style>
  <w:style w:type="character" w:customStyle="1" w:styleId="BodyTextChar">
    <w:name w:val="Body Text Char"/>
    <w:basedOn w:val="DefaultParagraphFont"/>
    <w:link w:val="BodyText"/>
    <w:semiHidden/>
    <w:rsid w:val="00C97580"/>
    <w:rPr>
      <w:rFonts w:ascii="Arial" w:eastAsia="Times New Roman" w:hAnsi="Arial" w:cs="Times New Roman"/>
      <w:szCs w:val="20"/>
    </w:rPr>
  </w:style>
  <w:style w:type="paragraph" w:styleId="Header">
    <w:name w:val="header"/>
    <w:basedOn w:val="Normal"/>
    <w:link w:val="HeaderChar"/>
    <w:uiPriority w:val="99"/>
    <w:unhideWhenUsed/>
    <w:rsid w:val="00E03838"/>
    <w:pPr>
      <w:tabs>
        <w:tab w:val="center" w:pos="4320"/>
        <w:tab w:val="right" w:pos="8640"/>
      </w:tabs>
    </w:pPr>
  </w:style>
  <w:style w:type="character" w:customStyle="1" w:styleId="HeaderChar">
    <w:name w:val="Header Char"/>
    <w:basedOn w:val="DefaultParagraphFont"/>
    <w:link w:val="Header"/>
    <w:uiPriority w:val="99"/>
    <w:rsid w:val="00E03838"/>
    <w:rPr>
      <w:rFonts w:ascii="Times New Roman" w:eastAsia="Cambria" w:hAnsi="Times New Roman" w:cs="Times New Roman"/>
      <w:szCs w:val="22"/>
    </w:rPr>
  </w:style>
  <w:style w:type="paragraph" w:styleId="Footer">
    <w:name w:val="footer"/>
    <w:basedOn w:val="Normal"/>
    <w:link w:val="FooterChar"/>
    <w:uiPriority w:val="99"/>
    <w:unhideWhenUsed/>
    <w:rsid w:val="00E03838"/>
    <w:pPr>
      <w:tabs>
        <w:tab w:val="center" w:pos="4680"/>
        <w:tab w:val="right" w:pos="9360"/>
      </w:tabs>
    </w:pPr>
  </w:style>
  <w:style w:type="character" w:customStyle="1" w:styleId="FooterChar">
    <w:name w:val="Footer Char"/>
    <w:basedOn w:val="DefaultParagraphFont"/>
    <w:link w:val="Footer"/>
    <w:uiPriority w:val="99"/>
    <w:rsid w:val="00E03838"/>
    <w:rPr>
      <w:rFonts w:ascii="Times New Roman" w:eastAsia="Cambria" w:hAnsi="Times New Roman" w:cs="Times New Roman"/>
      <w:szCs w:val="22"/>
    </w:rPr>
  </w:style>
  <w:style w:type="character" w:styleId="PageNumber">
    <w:name w:val="page number"/>
    <w:basedOn w:val="DefaultParagraphFont"/>
    <w:uiPriority w:val="99"/>
    <w:semiHidden/>
    <w:unhideWhenUsed/>
    <w:rsid w:val="00E03838"/>
  </w:style>
  <w:style w:type="paragraph" w:customStyle="1" w:styleId="Question">
    <w:name w:val="Question"/>
    <w:basedOn w:val="Normal"/>
    <w:next w:val="Normal"/>
    <w:uiPriority w:val="99"/>
    <w:rsid w:val="00A82DB4"/>
    <w:pPr>
      <w:widowControl w:val="0"/>
      <w:autoSpaceDE w:val="0"/>
      <w:autoSpaceDN w:val="0"/>
      <w:adjustRightInd w:val="0"/>
    </w:pPr>
    <w:rPr>
      <w:rFonts w:ascii="Arial" w:eastAsia="Times New Roman" w:hAnsi="Arial"/>
    </w:rPr>
  </w:style>
  <w:style w:type="character" w:styleId="Hyperlink">
    <w:name w:val="Hyperlink"/>
    <w:basedOn w:val="DefaultParagraphFont"/>
    <w:uiPriority w:val="99"/>
    <w:unhideWhenUsed/>
    <w:rsid w:val="00E03838"/>
    <w:rPr>
      <w:color w:val="0000FF" w:themeColor="hyperlink"/>
      <w:u w:val="single"/>
    </w:rPr>
  </w:style>
  <w:style w:type="character" w:styleId="CommentReference">
    <w:name w:val="annotation reference"/>
    <w:uiPriority w:val="99"/>
    <w:semiHidden/>
    <w:unhideWhenUsed/>
    <w:rsid w:val="00E03838"/>
    <w:rPr>
      <w:sz w:val="18"/>
      <w:szCs w:val="18"/>
    </w:rPr>
  </w:style>
  <w:style w:type="paragraph" w:styleId="CommentText">
    <w:name w:val="annotation text"/>
    <w:basedOn w:val="Normal"/>
    <w:link w:val="CommentTextChar"/>
    <w:uiPriority w:val="99"/>
    <w:unhideWhenUsed/>
    <w:rsid w:val="00E03838"/>
    <w:rPr>
      <w:szCs w:val="24"/>
    </w:rPr>
  </w:style>
  <w:style w:type="character" w:customStyle="1" w:styleId="CommentTextChar">
    <w:name w:val="Comment Text Char"/>
    <w:basedOn w:val="DefaultParagraphFont"/>
    <w:link w:val="CommentText"/>
    <w:uiPriority w:val="99"/>
    <w:rsid w:val="00E03838"/>
    <w:rPr>
      <w:rFonts w:ascii="Times New Roman" w:eastAsia="Cambria" w:hAnsi="Times New Roman" w:cs="Times New Roman"/>
    </w:rPr>
  </w:style>
  <w:style w:type="paragraph" w:styleId="BalloonText">
    <w:name w:val="Balloon Text"/>
    <w:basedOn w:val="Normal"/>
    <w:link w:val="BalloonTextChar"/>
    <w:uiPriority w:val="99"/>
    <w:semiHidden/>
    <w:unhideWhenUsed/>
    <w:rsid w:val="00E038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3838"/>
    <w:rPr>
      <w:rFonts w:ascii="Lucida Grande" w:eastAsia="Cambria" w:hAnsi="Lucida Grande" w:cs="Lucida Grande"/>
      <w:sz w:val="18"/>
      <w:szCs w:val="18"/>
    </w:rPr>
  </w:style>
  <w:style w:type="table" w:styleId="TableGrid">
    <w:name w:val="Table Grid"/>
    <w:basedOn w:val="TableNormal"/>
    <w:uiPriority w:val="59"/>
    <w:rsid w:val="00E03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E03838"/>
    <w:rPr>
      <w:b/>
      <w:bCs/>
      <w:sz w:val="20"/>
      <w:szCs w:val="20"/>
    </w:rPr>
  </w:style>
  <w:style w:type="character" w:customStyle="1" w:styleId="CommentSubjectChar">
    <w:name w:val="Comment Subject Char"/>
    <w:basedOn w:val="CommentTextChar"/>
    <w:link w:val="CommentSubject"/>
    <w:uiPriority w:val="99"/>
    <w:semiHidden/>
    <w:rsid w:val="00E03838"/>
    <w:rPr>
      <w:rFonts w:ascii="Times New Roman" w:eastAsia="Cambria" w:hAnsi="Times New Roman" w:cs="Times New Roman"/>
      <w:b/>
      <w:bCs/>
      <w:sz w:val="20"/>
      <w:szCs w:val="20"/>
    </w:rPr>
  </w:style>
  <w:style w:type="paragraph" w:styleId="Revision">
    <w:name w:val="Revision"/>
    <w:hidden/>
    <w:uiPriority w:val="99"/>
    <w:semiHidden/>
    <w:rsid w:val="00BE0790"/>
  </w:style>
  <w:style w:type="character" w:styleId="Strong">
    <w:name w:val="Strong"/>
    <w:basedOn w:val="DefaultParagraphFont"/>
    <w:uiPriority w:val="22"/>
    <w:qFormat/>
    <w:rsid w:val="00E03838"/>
    <w:rPr>
      <w:b/>
      <w:bCs/>
    </w:rPr>
  </w:style>
  <w:style w:type="character" w:styleId="FollowedHyperlink">
    <w:name w:val="FollowedHyperlink"/>
    <w:basedOn w:val="DefaultParagraphFont"/>
    <w:uiPriority w:val="99"/>
    <w:semiHidden/>
    <w:unhideWhenUsed/>
    <w:rsid w:val="00E03838"/>
    <w:rPr>
      <w:color w:val="800080" w:themeColor="followedHyperlink"/>
      <w:u w:val="single"/>
    </w:rPr>
  </w:style>
  <w:style w:type="paragraph" w:customStyle="1" w:styleId="PHETHeading">
    <w:name w:val="PHET Heading"/>
    <w:basedOn w:val="Normal"/>
    <w:qFormat/>
    <w:rsid w:val="00E03838"/>
    <w:pPr>
      <w:ind w:left="450"/>
    </w:pPr>
    <w:rPr>
      <w:rFonts w:asciiTheme="majorHAnsi" w:hAnsiTheme="majorHAnsi" w:cs="Arial"/>
      <w:b/>
      <w:caps/>
      <w:sz w:val="28"/>
      <w:szCs w:val="28"/>
    </w:rPr>
  </w:style>
  <w:style w:type="paragraph" w:customStyle="1" w:styleId="PHETBody">
    <w:name w:val="PHET Body"/>
    <w:basedOn w:val="Normal"/>
    <w:qFormat/>
    <w:rsid w:val="00E03838"/>
    <w:pPr>
      <w:tabs>
        <w:tab w:val="left" w:pos="450"/>
      </w:tabs>
      <w:ind w:left="360" w:hanging="360"/>
    </w:pPr>
    <w:rPr>
      <w:rFonts w:cs="Arial"/>
    </w:rPr>
  </w:style>
  <w:style w:type="paragraph" w:customStyle="1" w:styleId="PHETTableHeading">
    <w:name w:val="PHET Table Heading"/>
    <w:basedOn w:val="PlainText"/>
    <w:qFormat/>
    <w:rsid w:val="00E03838"/>
    <w:pPr>
      <w:jc w:val="center"/>
    </w:pPr>
    <w:rPr>
      <w:rFonts w:asciiTheme="majorHAnsi" w:hAnsiTheme="majorHAnsi" w:cs="Arial"/>
      <w:b/>
      <w:noProof/>
      <w:sz w:val="24"/>
      <w:szCs w:val="24"/>
    </w:rPr>
  </w:style>
  <w:style w:type="paragraph" w:styleId="PlainText">
    <w:name w:val="Plain Text"/>
    <w:basedOn w:val="Normal"/>
    <w:link w:val="PlainTextChar"/>
    <w:rsid w:val="00E03838"/>
    <w:rPr>
      <w:rFonts w:ascii="Courier New" w:eastAsia="Times New Roman" w:hAnsi="Courier New"/>
      <w:sz w:val="20"/>
      <w:szCs w:val="20"/>
    </w:rPr>
  </w:style>
  <w:style w:type="character" w:customStyle="1" w:styleId="PlainTextChar">
    <w:name w:val="Plain Text Char"/>
    <w:basedOn w:val="DefaultParagraphFont"/>
    <w:link w:val="PlainText"/>
    <w:rsid w:val="00E03838"/>
    <w:rPr>
      <w:rFonts w:ascii="Courier New" w:eastAsia="Times New Roman" w:hAnsi="Courier New" w:cs="Times New Roman"/>
      <w:sz w:val="20"/>
      <w:szCs w:val="20"/>
    </w:rPr>
  </w:style>
  <w:style w:type="paragraph" w:customStyle="1" w:styleId="PHETNumberBody">
    <w:name w:val="PHET Number Body"/>
    <w:basedOn w:val="ListParagraph"/>
    <w:qFormat/>
    <w:rsid w:val="00E03838"/>
    <w:pPr>
      <w:numPr>
        <w:numId w:val="29"/>
      </w:numPr>
      <w:ind w:left="450" w:hanging="450"/>
    </w:pPr>
    <w:rPr>
      <w:rFonts w:asciiTheme="minorHAnsi" w:hAnsiTheme="minorHAnsi" w:cs="Arial"/>
      <w:szCs w:val="24"/>
    </w:rPr>
  </w:style>
  <w:style w:type="paragraph" w:customStyle="1" w:styleId="PHETTextBody">
    <w:name w:val="PHET Text Body"/>
    <w:basedOn w:val="PHETTableTextBody"/>
    <w:qFormat/>
    <w:rsid w:val="00E03838"/>
    <w:pPr>
      <w:ind w:left="450"/>
      <w:jc w:val="left"/>
    </w:pPr>
  </w:style>
  <w:style w:type="paragraph" w:customStyle="1" w:styleId="PHETTitle">
    <w:name w:val="PHET Title"/>
    <w:basedOn w:val="Normal"/>
    <w:next w:val="Normal"/>
    <w:qFormat/>
    <w:rsid w:val="00E03838"/>
    <w:rPr>
      <w:rFonts w:asciiTheme="majorHAnsi" w:hAnsiTheme="majorHAnsi" w:cs="Arial"/>
      <w:b/>
      <w:caps/>
      <w:sz w:val="32"/>
      <w:szCs w:val="32"/>
    </w:rPr>
  </w:style>
  <w:style w:type="paragraph" w:customStyle="1" w:styleId="PHETBulletBody">
    <w:name w:val="PHET Bullet Body"/>
    <w:basedOn w:val="Normal"/>
    <w:qFormat/>
    <w:rsid w:val="00E03838"/>
    <w:pPr>
      <w:numPr>
        <w:numId w:val="28"/>
      </w:numPr>
      <w:ind w:left="450" w:hanging="425"/>
    </w:pPr>
    <w:rPr>
      <w:rFonts w:asciiTheme="minorHAnsi" w:hAnsiTheme="minorHAnsi" w:cs="Arial"/>
      <w:szCs w:val="24"/>
    </w:rPr>
  </w:style>
  <w:style w:type="paragraph" w:customStyle="1" w:styleId="PHETTableTextBody">
    <w:name w:val="PHET Table Text Body"/>
    <w:basedOn w:val="PlainText"/>
    <w:qFormat/>
    <w:rsid w:val="00E03838"/>
    <w:pPr>
      <w:jc w:val="center"/>
    </w:pPr>
    <w:rPr>
      <w:rFonts w:asciiTheme="minorHAnsi" w:hAnsiTheme="minorHAnsi" w:cs="Arial"/>
      <w:sz w:val="24"/>
      <w:szCs w:val="24"/>
    </w:rPr>
  </w:style>
  <w:style w:type="paragraph" w:styleId="NoSpacing">
    <w:name w:val="No Spacing"/>
    <w:uiPriority w:val="1"/>
    <w:qFormat/>
    <w:rsid w:val="00E03838"/>
    <w:rPr>
      <w:rFonts w:ascii="Times New Roman" w:eastAsia="Cambria" w:hAnsi="Times New Roman" w:cs="Times New Roman"/>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3838"/>
    <w:rPr>
      <w:rFonts w:ascii="Times New Roman" w:eastAsia="Cambria"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838"/>
    <w:pPr>
      <w:ind w:left="720"/>
      <w:contextualSpacing/>
    </w:pPr>
  </w:style>
  <w:style w:type="paragraph" w:styleId="BodyText">
    <w:name w:val="Body Text"/>
    <w:basedOn w:val="Normal"/>
    <w:link w:val="BodyTextChar"/>
    <w:semiHidden/>
    <w:rsid w:val="00C97580"/>
    <w:rPr>
      <w:rFonts w:ascii="Arial" w:eastAsia="Times New Roman" w:hAnsi="Arial"/>
      <w:szCs w:val="20"/>
    </w:rPr>
  </w:style>
  <w:style w:type="character" w:customStyle="1" w:styleId="BodyTextChar">
    <w:name w:val="Body Text Char"/>
    <w:basedOn w:val="DefaultParagraphFont"/>
    <w:link w:val="BodyText"/>
    <w:semiHidden/>
    <w:rsid w:val="00C97580"/>
    <w:rPr>
      <w:rFonts w:ascii="Arial" w:eastAsia="Times New Roman" w:hAnsi="Arial" w:cs="Times New Roman"/>
      <w:szCs w:val="20"/>
    </w:rPr>
  </w:style>
  <w:style w:type="paragraph" w:styleId="Header">
    <w:name w:val="header"/>
    <w:basedOn w:val="Normal"/>
    <w:link w:val="HeaderChar"/>
    <w:uiPriority w:val="99"/>
    <w:unhideWhenUsed/>
    <w:rsid w:val="00E03838"/>
    <w:pPr>
      <w:tabs>
        <w:tab w:val="center" w:pos="4320"/>
        <w:tab w:val="right" w:pos="8640"/>
      </w:tabs>
    </w:pPr>
  </w:style>
  <w:style w:type="character" w:customStyle="1" w:styleId="HeaderChar">
    <w:name w:val="Header Char"/>
    <w:basedOn w:val="DefaultParagraphFont"/>
    <w:link w:val="Header"/>
    <w:uiPriority w:val="99"/>
    <w:rsid w:val="00E03838"/>
    <w:rPr>
      <w:rFonts w:ascii="Times New Roman" w:eastAsia="Cambria" w:hAnsi="Times New Roman" w:cs="Times New Roman"/>
      <w:szCs w:val="22"/>
    </w:rPr>
  </w:style>
  <w:style w:type="paragraph" w:styleId="Footer">
    <w:name w:val="footer"/>
    <w:basedOn w:val="Normal"/>
    <w:link w:val="FooterChar"/>
    <w:uiPriority w:val="99"/>
    <w:unhideWhenUsed/>
    <w:rsid w:val="00E03838"/>
    <w:pPr>
      <w:tabs>
        <w:tab w:val="center" w:pos="4680"/>
        <w:tab w:val="right" w:pos="9360"/>
      </w:tabs>
    </w:pPr>
  </w:style>
  <w:style w:type="character" w:customStyle="1" w:styleId="FooterChar">
    <w:name w:val="Footer Char"/>
    <w:basedOn w:val="DefaultParagraphFont"/>
    <w:link w:val="Footer"/>
    <w:uiPriority w:val="99"/>
    <w:rsid w:val="00E03838"/>
    <w:rPr>
      <w:rFonts w:ascii="Times New Roman" w:eastAsia="Cambria" w:hAnsi="Times New Roman" w:cs="Times New Roman"/>
      <w:szCs w:val="22"/>
    </w:rPr>
  </w:style>
  <w:style w:type="character" w:styleId="PageNumber">
    <w:name w:val="page number"/>
    <w:basedOn w:val="DefaultParagraphFont"/>
    <w:uiPriority w:val="99"/>
    <w:semiHidden/>
    <w:unhideWhenUsed/>
    <w:rsid w:val="00E03838"/>
  </w:style>
  <w:style w:type="paragraph" w:customStyle="1" w:styleId="Question">
    <w:name w:val="Question"/>
    <w:basedOn w:val="Normal"/>
    <w:next w:val="Normal"/>
    <w:uiPriority w:val="99"/>
    <w:rsid w:val="00A82DB4"/>
    <w:pPr>
      <w:widowControl w:val="0"/>
      <w:autoSpaceDE w:val="0"/>
      <w:autoSpaceDN w:val="0"/>
      <w:adjustRightInd w:val="0"/>
    </w:pPr>
    <w:rPr>
      <w:rFonts w:ascii="Arial" w:eastAsia="Times New Roman" w:hAnsi="Arial"/>
    </w:rPr>
  </w:style>
  <w:style w:type="character" w:styleId="Hyperlink">
    <w:name w:val="Hyperlink"/>
    <w:basedOn w:val="DefaultParagraphFont"/>
    <w:uiPriority w:val="99"/>
    <w:unhideWhenUsed/>
    <w:rsid w:val="00E03838"/>
    <w:rPr>
      <w:color w:val="0000FF" w:themeColor="hyperlink"/>
      <w:u w:val="single"/>
    </w:rPr>
  </w:style>
  <w:style w:type="character" w:styleId="CommentReference">
    <w:name w:val="annotation reference"/>
    <w:uiPriority w:val="99"/>
    <w:semiHidden/>
    <w:unhideWhenUsed/>
    <w:rsid w:val="00E03838"/>
    <w:rPr>
      <w:sz w:val="18"/>
      <w:szCs w:val="18"/>
    </w:rPr>
  </w:style>
  <w:style w:type="paragraph" w:styleId="CommentText">
    <w:name w:val="annotation text"/>
    <w:basedOn w:val="Normal"/>
    <w:link w:val="CommentTextChar"/>
    <w:uiPriority w:val="99"/>
    <w:unhideWhenUsed/>
    <w:rsid w:val="00E03838"/>
    <w:rPr>
      <w:szCs w:val="24"/>
    </w:rPr>
  </w:style>
  <w:style w:type="character" w:customStyle="1" w:styleId="CommentTextChar">
    <w:name w:val="Comment Text Char"/>
    <w:basedOn w:val="DefaultParagraphFont"/>
    <w:link w:val="CommentText"/>
    <w:uiPriority w:val="99"/>
    <w:rsid w:val="00E03838"/>
    <w:rPr>
      <w:rFonts w:ascii="Times New Roman" w:eastAsia="Cambria" w:hAnsi="Times New Roman" w:cs="Times New Roman"/>
    </w:rPr>
  </w:style>
  <w:style w:type="paragraph" w:styleId="BalloonText">
    <w:name w:val="Balloon Text"/>
    <w:basedOn w:val="Normal"/>
    <w:link w:val="BalloonTextChar"/>
    <w:uiPriority w:val="99"/>
    <w:semiHidden/>
    <w:unhideWhenUsed/>
    <w:rsid w:val="00E038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3838"/>
    <w:rPr>
      <w:rFonts w:ascii="Lucida Grande" w:eastAsia="Cambria" w:hAnsi="Lucida Grande" w:cs="Lucida Grande"/>
      <w:sz w:val="18"/>
      <w:szCs w:val="18"/>
    </w:rPr>
  </w:style>
  <w:style w:type="table" w:styleId="TableGrid">
    <w:name w:val="Table Grid"/>
    <w:basedOn w:val="TableNormal"/>
    <w:uiPriority w:val="59"/>
    <w:rsid w:val="00E03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E03838"/>
    <w:rPr>
      <w:b/>
      <w:bCs/>
      <w:sz w:val="20"/>
      <w:szCs w:val="20"/>
    </w:rPr>
  </w:style>
  <w:style w:type="character" w:customStyle="1" w:styleId="CommentSubjectChar">
    <w:name w:val="Comment Subject Char"/>
    <w:basedOn w:val="CommentTextChar"/>
    <w:link w:val="CommentSubject"/>
    <w:uiPriority w:val="99"/>
    <w:semiHidden/>
    <w:rsid w:val="00E03838"/>
    <w:rPr>
      <w:rFonts w:ascii="Times New Roman" w:eastAsia="Cambria" w:hAnsi="Times New Roman" w:cs="Times New Roman"/>
      <w:b/>
      <w:bCs/>
      <w:sz w:val="20"/>
      <w:szCs w:val="20"/>
    </w:rPr>
  </w:style>
  <w:style w:type="paragraph" w:styleId="Revision">
    <w:name w:val="Revision"/>
    <w:hidden/>
    <w:uiPriority w:val="99"/>
    <w:semiHidden/>
    <w:rsid w:val="00BE0790"/>
  </w:style>
  <w:style w:type="character" w:styleId="Strong">
    <w:name w:val="Strong"/>
    <w:basedOn w:val="DefaultParagraphFont"/>
    <w:uiPriority w:val="22"/>
    <w:qFormat/>
    <w:rsid w:val="00E03838"/>
    <w:rPr>
      <w:b/>
      <w:bCs/>
    </w:rPr>
  </w:style>
  <w:style w:type="character" w:styleId="FollowedHyperlink">
    <w:name w:val="FollowedHyperlink"/>
    <w:basedOn w:val="DefaultParagraphFont"/>
    <w:uiPriority w:val="99"/>
    <w:semiHidden/>
    <w:unhideWhenUsed/>
    <w:rsid w:val="00E03838"/>
    <w:rPr>
      <w:color w:val="800080" w:themeColor="followedHyperlink"/>
      <w:u w:val="single"/>
    </w:rPr>
  </w:style>
  <w:style w:type="paragraph" w:customStyle="1" w:styleId="PHETHeading">
    <w:name w:val="PHET Heading"/>
    <w:basedOn w:val="Normal"/>
    <w:qFormat/>
    <w:rsid w:val="00E03838"/>
    <w:pPr>
      <w:ind w:left="450"/>
    </w:pPr>
    <w:rPr>
      <w:rFonts w:asciiTheme="majorHAnsi" w:hAnsiTheme="majorHAnsi" w:cs="Arial"/>
      <w:b/>
      <w:caps/>
      <w:sz w:val="28"/>
      <w:szCs w:val="28"/>
    </w:rPr>
  </w:style>
  <w:style w:type="paragraph" w:customStyle="1" w:styleId="PHETBody">
    <w:name w:val="PHET Body"/>
    <w:basedOn w:val="Normal"/>
    <w:qFormat/>
    <w:rsid w:val="00E03838"/>
    <w:pPr>
      <w:tabs>
        <w:tab w:val="left" w:pos="450"/>
      </w:tabs>
      <w:ind w:left="360" w:hanging="360"/>
    </w:pPr>
    <w:rPr>
      <w:rFonts w:cs="Arial"/>
    </w:rPr>
  </w:style>
  <w:style w:type="paragraph" w:customStyle="1" w:styleId="PHETTableHeading">
    <w:name w:val="PHET Table Heading"/>
    <w:basedOn w:val="PlainText"/>
    <w:qFormat/>
    <w:rsid w:val="00E03838"/>
    <w:pPr>
      <w:jc w:val="center"/>
    </w:pPr>
    <w:rPr>
      <w:rFonts w:asciiTheme="majorHAnsi" w:hAnsiTheme="majorHAnsi" w:cs="Arial"/>
      <w:b/>
      <w:noProof/>
      <w:sz w:val="24"/>
      <w:szCs w:val="24"/>
    </w:rPr>
  </w:style>
  <w:style w:type="paragraph" w:styleId="PlainText">
    <w:name w:val="Plain Text"/>
    <w:basedOn w:val="Normal"/>
    <w:link w:val="PlainTextChar"/>
    <w:rsid w:val="00E03838"/>
    <w:rPr>
      <w:rFonts w:ascii="Courier New" w:eastAsia="Times New Roman" w:hAnsi="Courier New"/>
      <w:sz w:val="20"/>
      <w:szCs w:val="20"/>
    </w:rPr>
  </w:style>
  <w:style w:type="character" w:customStyle="1" w:styleId="PlainTextChar">
    <w:name w:val="Plain Text Char"/>
    <w:basedOn w:val="DefaultParagraphFont"/>
    <w:link w:val="PlainText"/>
    <w:rsid w:val="00E03838"/>
    <w:rPr>
      <w:rFonts w:ascii="Courier New" w:eastAsia="Times New Roman" w:hAnsi="Courier New" w:cs="Times New Roman"/>
      <w:sz w:val="20"/>
      <w:szCs w:val="20"/>
    </w:rPr>
  </w:style>
  <w:style w:type="paragraph" w:customStyle="1" w:styleId="PHETNumberBody">
    <w:name w:val="PHET Number Body"/>
    <w:basedOn w:val="ListParagraph"/>
    <w:qFormat/>
    <w:rsid w:val="00E03838"/>
    <w:pPr>
      <w:numPr>
        <w:numId w:val="29"/>
      </w:numPr>
      <w:ind w:left="450" w:hanging="450"/>
    </w:pPr>
    <w:rPr>
      <w:rFonts w:asciiTheme="minorHAnsi" w:hAnsiTheme="minorHAnsi" w:cs="Arial"/>
      <w:szCs w:val="24"/>
    </w:rPr>
  </w:style>
  <w:style w:type="paragraph" w:customStyle="1" w:styleId="PHETTextBody">
    <w:name w:val="PHET Text Body"/>
    <w:basedOn w:val="PHETTableTextBody"/>
    <w:qFormat/>
    <w:rsid w:val="00E03838"/>
    <w:pPr>
      <w:ind w:left="450"/>
      <w:jc w:val="left"/>
    </w:pPr>
  </w:style>
  <w:style w:type="paragraph" w:customStyle="1" w:styleId="PHETTitle">
    <w:name w:val="PHET Title"/>
    <w:basedOn w:val="Normal"/>
    <w:next w:val="Normal"/>
    <w:qFormat/>
    <w:rsid w:val="00E03838"/>
    <w:rPr>
      <w:rFonts w:asciiTheme="majorHAnsi" w:hAnsiTheme="majorHAnsi" w:cs="Arial"/>
      <w:b/>
      <w:caps/>
      <w:sz w:val="32"/>
      <w:szCs w:val="32"/>
    </w:rPr>
  </w:style>
  <w:style w:type="paragraph" w:customStyle="1" w:styleId="PHETBulletBody">
    <w:name w:val="PHET Bullet Body"/>
    <w:basedOn w:val="Normal"/>
    <w:qFormat/>
    <w:rsid w:val="00E03838"/>
    <w:pPr>
      <w:numPr>
        <w:numId w:val="28"/>
      </w:numPr>
      <w:ind w:left="450" w:hanging="425"/>
    </w:pPr>
    <w:rPr>
      <w:rFonts w:asciiTheme="minorHAnsi" w:hAnsiTheme="minorHAnsi" w:cs="Arial"/>
      <w:szCs w:val="24"/>
    </w:rPr>
  </w:style>
  <w:style w:type="paragraph" w:customStyle="1" w:styleId="PHETTableTextBody">
    <w:name w:val="PHET Table Text Body"/>
    <w:basedOn w:val="PlainText"/>
    <w:qFormat/>
    <w:rsid w:val="00E03838"/>
    <w:pPr>
      <w:jc w:val="center"/>
    </w:pPr>
    <w:rPr>
      <w:rFonts w:asciiTheme="minorHAnsi" w:hAnsiTheme="minorHAnsi" w:cs="Arial"/>
      <w:sz w:val="24"/>
      <w:szCs w:val="24"/>
    </w:rPr>
  </w:style>
  <w:style w:type="paragraph" w:styleId="NoSpacing">
    <w:name w:val="No Spacing"/>
    <w:uiPriority w:val="1"/>
    <w:qFormat/>
    <w:rsid w:val="00E03838"/>
    <w:rPr>
      <w:rFonts w:ascii="Times New Roman" w:eastAsia="Cambria"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88308">
      <w:bodyDiv w:val="1"/>
      <w:marLeft w:val="0"/>
      <w:marRight w:val="0"/>
      <w:marTop w:val="0"/>
      <w:marBottom w:val="0"/>
      <w:divBdr>
        <w:top w:val="none" w:sz="0" w:space="0" w:color="auto"/>
        <w:left w:val="none" w:sz="0" w:space="0" w:color="auto"/>
        <w:bottom w:val="none" w:sz="0" w:space="0" w:color="auto"/>
        <w:right w:val="none" w:sz="0" w:space="0" w:color="auto"/>
      </w:divBdr>
      <w:divsChild>
        <w:div w:id="1426808082">
          <w:marLeft w:val="547"/>
          <w:marRight w:val="0"/>
          <w:marTop w:val="154"/>
          <w:marBottom w:val="0"/>
          <w:divBdr>
            <w:top w:val="none" w:sz="0" w:space="0" w:color="auto"/>
            <w:left w:val="none" w:sz="0" w:space="0" w:color="auto"/>
            <w:bottom w:val="none" w:sz="0" w:space="0" w:color="auto"/>
            <w:right w:val="none" w:sz="0" w:space="0" w:color="auto"/>
          </w:divBdr>
        </w:div>
      </w:divsChild>
    </w:div>
    <w:div w:id="16184138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9" Type="http://schemas.microsoft.com/office/2011/relationships/people" Target="people.xml"/><Relationship Id="rId20" Type="http://schemas.microsoft.com/office/2011/relationships/commentsExtended" Target="commentsExtended.xml"/><Relationship Id="rId10" Type="http://schemas.openxmlformats.org/officeDocument/2006/relationships/hyperlink" Target="http://phet.colorado.edu/en/simulation/balancing-chemical-equations" TargetMode="External"/><Relationship Id="rId11" Type="http://schemas.openxmlformats.org/officeDocument/2006/relationships/comments" Target="comment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lij_000\Documents\Phet\Reformatting\PHET%20Styles%20Template%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0A88E-3D47-FF44-AF37-63F8F15C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\Users\kilij_000\Documents\Phet\Reformatting\PHET Styles Template New.dotx</Template>
  <TotalTime>8</TotalTime>
  <Pages>4</Pages>
  <Words>619</Words>
  <Characters>3529</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Weber State University</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Herzog</dc:creator>
  <cp:keywords/>
  <dc:description/>
  <cp:lastModifiedBy>Yuen-ying Carpenter</cp:lastModifiedBy>
  <cp:revision>6</cp:revision>
  <cp:lastPrinted>2013-11-11T22:14:00Z</cp:lastPrinted>
  <dcterms:created xsi:type="dcterms:W3CDTF">2014-11-05T18:43:00Z</dcterms:created>
  <dcterms:modified xsi:type="dcterms:W3CDTF">2015-07-27T18:38:00Z</dcterms:modified>
</cp:coreProperties>
</file>