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FF" w:rsidRDefault="00C30FFF" w:rsidP="00C30FFF">
      <w:pPr>
        <w:pStyle w:val="1UnitTitle"/>
        <w:jc w:val="righ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Name: _________________________</w:t>
      </w:r>
    </w:p>
    <w:p w:rsidR="00C30FFF" w:rsidRDefault="00C30FFF" w:rsidP="008C4056">
      <w:pPr>
        <w:pStyle w:val="1UnitTitle"/>
        <w:rPr>
          <w:rFonts w:asciiTheme="minorHAnsi" w:hAnsiTheme="minorHAnsi"/>
          <w:b w:val="0"/>
          <w:sz w:val="22"/>
          <w:szCs w:val="22"/>
          <w:u w:val="none"/>
        </w:rPr>
      </w:pPr>
    </w:p>
    <w:p w:rsidR="008C4056" w:rsidRPr="00C30FFF" w:rsidRDefault="00C30FFF" w:rsidP="008C4056">
      <w:pPr>
        <w:pStyle w:val="1UnitTitle"/>
        <w:rPr>
          <w:rFonts w:asciiTheme="minorHAnsi" w:hAnsiTheme="minorHAnsi"/>
          <w:b w:val="0"/>
          <w:sz w:val="22"/>
          <w:szCs w:val="22"/>
          <w:u w:val="none"/>
        </w:rPr>
      </w:pPr>
      <w:r w:rsidRPr="00C30FFF">
        <w:rPr>
          <w:rFonts w:asciiTheme="minorHAnsi" w:hAnsiTheme="minorHAnsi"/>
          <w:b w:val="0"/>
          <w:sz w:val="22"/>
          <w:szCs w:val="22"/>
          <w:u w:val="none"/>
        </w:rPr>
        <w:t>Charges and Fields Post Quiz</w:t>
      </w:r>
      <w:r w:rsidR="00ED09CC" w:rsidRPr="00C30FFF">
        <w:rPr>
          <w:rFonts w:asciiTheme="minorHAnsi" w:hAnsiTheme="minorHAnsi"/>
          <w:b w:val="0"/>
          <w:sz w:val="22"/>
          <w:szCs w:val="22"/>
          <w:u w:val="none"/>
        </w:rPr>
        <w:tab/>
      </w:r>
      <w:r w:rsidR="002C16EA" w:rsidRPr="00C30FFF">
        <w:rPr>
          <w:rFonts w:asciiTheme="minorHAnsi" w:hAnsiTheme="minorHAnsi"/>
          <w:b w:val="0"/>
          <w:sz w:val="22"/>
          <w:szCs w:val="22"/>
          <w:u w:val="none"/>
        </w:rPr>
        <w:tab/>
      </w: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  <w:r w:rsidRPr="00C30FFF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 </w:t>
      </w:r>
      <w:r w:rsidR="00ED09CC" w:rsidRPr="00C30FFF">
        <w:rPr>
          <w:rFonts w:asciiTheme="minorHAnsi" w:hAnsiTheme="minorHAnsi"/>
          <w:sz w:val="22"/>
          <w:szCs w:val="22"/>
        </w:rPr>
        <w:t>Where do electric field lines begin, and where do they end?</w:t>
      </w: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ED09CC" w:rsidP="008C4056">
      <w:pPr>
        <w:pStyle w:val="3sub-unitdescription"/>
        <w:rPr>
          <w:rFonts w:asciiTheme="minorHAnsi" w:hAnsiTheme="minorHAnsi"/>
          <w:sz w:val="22"/>
          <w:szCs w:val="22"/>
        </w:rPr>
      </w:pPr>
      <w:r w:rsidRPr="00C30FFF">
        <w:rPr>
          <w:rFonts w:asciiTheme="minorHAnsi" w:hAnsiTheme="minorHAnsi"/>
          <w:sz w:val="22"/>
          <w:szCs w:val="22"/>
        </w:rPr>
        <w:tab/>
      </w: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ED09CC" w:rsidRPr="00C30FF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Draw the electric field line diagram for a 2</w:t>
      </w:r>
      <w:r w:rsidR="00ED09CC" w:rsidRPr="00C30FFF">
        <w:rPr>
          <w:rFonts w:asciiTheme="minorHAnsi" w:hAnsiTheme="minorHAnsi"/>
          <w:sz w:val="22"/>
          <w:szCs w:val="22"/>
        </w:rPr>
        <w:t xml:space="preserve"> </w:t>
      </w:r>
      <w:r w:rsidR="00ED09CC" w:rsidRPr="00C30FFF">
        <w:rPr>
          <w:rFonts w:asciiTheme="minorHAnsi" w:hAnsiTheme="minorHAnsi"/>
          <w:sz w:val="22"/>
          <w:szCs w:val="22"/>
        </w:rPr>
        <w:sym w:font="Symbol" w:char="F06D"/>
      </w:r>
      <w:r>
        <w:rPr>
          <w:rFonts w:asciiTheme="minorHAnsi" w:hAnsiTheme="minorHAnsi"/>
          <w:sz w:val="22"/>
          <w:szCs w:val="22"/>
        </w:rPr>
        <w:t>C charge near a –4</w:t>
      </w:r>
      <w:r w:rsidR="00ED09CC" w:rsidRPr="00C30FFF">
        <w:rPr>
          <w:rFonts w:asciiTheme="minorHAnsi" w:hAnsiTheme="minorHAnsi"/>
          <w:sz w:val="22"/>
          <w:szCs w:val="22"/>
        </w:rPr>
        <w:t xml:space="preserve"> </w:t>
      </w:r>
      <w:r w:rsidR="00ED09CC" w:rsidRPr="00C30FFF">
        <w:rPr>
          <w:rFonts w:asciiTheme="minorHAnsi" w:hAnsiTheme="minorHAnsi"/>
          <w:sz w:val="22"/>
          <w:szCs w:val="22"/>
        </w:rPr>
        <w:sym w:font="Symbol" w:char="F06D"/>
      </w:r>
      <w:r w:rsidR="00ED09CC" w:rsidRPr="00C30FFF">
        <w:rPr>
          <w:rFonts w:asciiTheme="minorHAnsi" w:hAnsiTheme="minorHAnsi"/>
          <w:sz w:val="22"/>
          <w:szCs w:val="22"/>
        </w:rPr>
        <w:t>C charge.</w:t>
      </w: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For #2, is there a point where the electric field is zero? </w:t>
      </w: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For #2, what happens to the electric field as you move further from the charges? </w:t>
      </w: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1UnitTitle"/>
        <w:jc w:val="righ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Name: _________________________</w:t>
      </w:r>
    </w:p>
    <w:p w:rsidR="00C30FFF" w:rsidRDefault="00C30FFF" w:rsidP="00C30FFF">
      <w:pPr>
        <w:pStyle w:val="1UnitTitle"/>
        <w:rPr>
          <w:rFonts w:asciiTheme="minorHAnsi" w:hAnsiTheme="minorHAnsi"/>
          <w:b w:val="0"/>
          <w:sz w:val="22"/>
          <w:szCs w:val="22"/>
          <w:u w:val="none"/>
        </w:rPr>
      </w:pPr>
    </w:p>
    <w:p w:rsidR="00C30FFF" w:rsidRPr="00C30FFF" w:rsidRDefault="00C30FFF" w:rsidP="00C30FFF">
      <w:pPr>
        <w:pStyle w:val="1UnitTitle"/>
        <w:rPr>
          <w:rFonts w:asciiTheme="minorHAnsi" w:hAnsiTheme="minorHAnsi"/>
          <w:b w:val="0"/>
          <w:sz w:val="22"/>
          <w:szCs w:val="22"/>
          <w:u w:val="none"/>
        </w:rPr>
      </w:pPr>
      <w:r w:rsidRPr="00C30FFF">
        <w:rPr>
          <w:rFonts w:asciiTheme="minorHAnsi" w:hAnsiTheme="minorHAnsi"/>
          <w:b w:val="0"/>
          <w:sz w:val="22"/>
          <w:szCs w:val="22"/>
          <w:u w:val="none"/>
        </w:rPr>
        <w:t>Charges and Fields Post Quiz</w:t>
      </w:r>
      <w:r w:rsidRPr="00C30FFF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C30FFF">
        <w:rPr>
          <w:rFonts w:asciiTheme="minorHAnsi" w:hAnsiTheme="minorHAnsi"/>
          <w:b w:val="0"/>
          <w:sz w:val="22"/>
          <w:szCs w:val="22"/>
          <w:u w:val="none"/>
        </w:rPr>
        <w:tab/>
      </w:r>
    </w:p>
    <w:p w:rsidR="00C30FFF" w:rsidRP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P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  <w:r w:rsidRPr="00C30FFF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C30FFF">
        <w:rPr>
          <w:rFonts w:asciiTheme="minorHAnsi" w:hAnsiTheme="minorHAnsi"/>
          <w:sz w:val="22"/>
          <w:szCs w:val="22"/>
        </w:rPr>
        <w:t>Where do electric field lines begin, and where do they end?</w:t>
      </w:r>
    </w:p>
    <w:p w:rsidR="00C30FFF" w:rsidRP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P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  <w:r w:rsidRPr="00C30FFF">
        <w:rPr>
          <w:rFonts w:asciiTheme="minorHAnsi" w:hAnsiTheme="minorHAnsi"/>
          <w:sz w:val="22"/>
          <w:szCs w:val="22"/>
        </w:rPr>
        <w:tab/>
      </w:r>
    </w:p>
    <w:p w:rsidR="00C30FFF" w:rsidRP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C30FF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Draw the electric field line diagram for a 2</w:t>
      </w:r>
      <w:r w:rsidRPr="00C30FFF">
        <w:rPr>
          <w:rFonts w:asciiTheme="minorHAnsi" w:hAnsiTheme="minorHAnsi"/>
          <w:sz w:val="22"/>
          <w:szCs w:val="22"/>
        </w:rPr>
        <w:t xml:space="preserve"> </w:t>
      </w:r>
      <w:r w:rsidRPr="00C30FFF">
        <w:rPr>
          <w:rFonts w:asciiTheme="minorHAnsi" w:hAnsiTheme="minorHAnsi"/>
          <w:sz w:val="22"/>
          <w:szCs w:val="22"/>
        </w:rPr>
        <w:sym w:font="Symbol" w:char="F06D"/>
      </w:r>
      <w:r>
        <w:rPr>
          <w:rFonts w:asciiTheme="minorHAnsi" w:hAnsiTheme="minorHAnsi"/>
          <w:sz w:val="22"/>
          <w:szCs w:val="22"/>
        </w:rPr>
        <w:t>C charge near a –4</w:t>
      </w:r>
      <w:r w:rsidRPr="00C30FFF">
        <w:rPr>
          <w:rFonts w:asciiTheme="minorHAnsi" w:hAnsiTheme="minorHAnsi"/>
          <w:sz w:val="22"/>
          <w:szCs w:val="22"/>
        </w:rPr>
        <w:t xml:space="preserve"> </w:t>
      </w:r>
      <w:r w:rsidRPr="00C30FFF">
        <w:rPr>
          <w:rFonts w:asciiTheme="minorHAnsi" w:hAnsiTheme="minorHAnsi"/>
          <w:sz w:val="22"/>
          <w:szCs w:val="22"/>
        </w:rPr>
        <w:sym w:font="Symbol" w:char="F06D"/>
      </w:r>
      <w:r w:rsidRPr="00C30FFF">
        <w:rPr>
          <w:rFonts w:asciiTheme="minorHAnsi" w:hAnsiTheme="minorHAnsi"/>
          <w:sz w:val="22"/>
          <w:szCs w:val="22"/>
        </w:rPr>
        <w:t>C charge.</w:t>
      </w: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For #2, is there a point where the electric field is zero? </w:t>
      </w: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C30FFF">
      <w:pPr>
        <w:pStyle w:val="3sub-unitdescriptio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For #2, what happens to the electric field as you move further from the charges? </w:t>
      </w: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C30FFF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Pr="00C30FFF" w:rsidRDefault="00C30FFF" w:rsidP="008C4056">
      <w:pPr>
        <w:pStyle w:val="3sub-unitdescription"/>
        <w:rPr>
          <w:rFonts w:asciiTheme="minorHAnsi" w:hAnsiTheme="minorHAnsi"/>
          <w:sz w:val="22"/>
          <w:szCs w:val="22"/>
        </w:rPr>
      </w:pPr>
    </w:p>
    <w:p w:rsidR="008C4056" w:rsidRDefault="00C30FFF" w:rsidP="008C4056">
      <w:pPr>
        <w:pStyle w:val="AnswerKey"/>
      </w:pPr>
      <w:bookmarkStart w:id="0" w:name="_GoBack"/>
      <w:bookmarkEnd w:id="0"/>
    </w:p>
    <w:sectPr w:rsidR="008C4056" w:rsidSect="00C30FF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3D7"/>
    <w:multiLevelType w:val="hybridMultilevel"/>
    <w:tmpl w:val="76225A1E"/>
    <w:lvl w:ilvl="0" w:tplc="371EBFD8">
      <w:start w:val="1"/>
      <w:numFmt w:val="bullet"/>
      <w:pStyle w:val="4sub-unitlis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76D92"/>
    <w:multiLevelType w:val="hybridMultilevel"/>
    <w:tmpl w:val="3AF2D488"/>
    <w:lvl w:ilvl="0" w:tplc="4E18D502">
      <w:start w:val="1"/>
      <w:numFmt w:val="decimal"/>
      <w:pStyle w:val="6Sequence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90"/>
    <w:rsid w:val="002C16EA"/>
    <w:rsid w:val="007A454C"/>
    <w:rsid w:val="00914E90"/>
    <w:rsid w:val="00C30FFF"/>
    <w:rsid w:val="00EB510F"/>
    <w:rsid w:val="00ED09CC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tTitle">
    <w:name w:val="1 Unit Title"/>
    <w:basedOn w:val="Normal"/>
    <w:next w:val="Normal"/>
    <w:autoRedefine/>
    <w:rsid w:val="00914E90"/>
    <w:pPr>
      <w:tabs>
        <w:tab w:val="left" w:pos="180"/>
        <w:tab w:val="left" w:pos="360"/>
      </w:tabs>
    </w:pPr>
    <w:rPr>
      <w:rFonts w:ascii="Tahoma" w:eastAsia="Times New Roman" w:hAnsi="Tahoma"/>
      <w:b/>
      <w:u w:val="single"/>
    </w:rPr>
  </w:style>
  <w:style w:type="paragraph" w:customStyle="1" w:styleId="2sub-unitheading">
    <w:name w:val="2 sub-unit heading:"/>
    <w:basedOn w:val="Normal"/>
    <w:next w:val="Normal"/>
    <w:autoRedefine/>
    <w:rsid w:val="00914E90"/>
    <w:pPr>
      <w:tabs>
        <w:tab w:val="left" w:pos="180"/>
        <w:tab w:val="left" w:pos="360"/>
      </w:tabs>
      <w:spacing w:before="80"/>
    </w:pPr>
    <w:rPr>
      <w:rFonts w:ascii="Tahoma" w:eastAsia="Times New Roman" w:hAnsi="Tahoma"/>
      <w:b/>
      <w:sz w:val="16"/>
    </w:rPr>
  </w:style>
  <w:style w:type="paragraph" w:customStyle="1" w:styleId="3sub-unitdescription">
    <w:name w:val="3 sub-unit description"/>
    <w:basedOn w:val="Normal"/>
    <w:autoRedefine/>
    <w:rsid w:val="00914E90"/>
    <w:pPr>
      <w:tabs>
        <w:tab w:val="left" w:pos="180"/>
        <w:tab w:val="left" w:pos="360"/>
      </w:tabs>
    </w:pPr>
    <w:rPr>
      <w:rFonts w:ascii="Garamond" w:eastAsia="Times New Roman" w:hAnsi="Garamond"/>
    </w:rPr>
  </w:style>
  <w:style w:type="paragraph" w:customStyle="1" w:styleId="4sub-unitlist">
    <w:name w:val="4 sub-unit list"/>
    <w:basedOn w:val="2sub-unitheading"/>
    <w:autoRedefine/>
    <w:rsid w:val="00914E90"/>
    <w:pPr>
      <w:numPr>
        <w:numId w:val="1"/>
      </w:numPr>
      <w:tabs>
        <w:tab w:val="clear" w:pos="180"/>
        <w:tab w:val="clear" w:pos="360"/>
      </w:tabs>
      <w:spacing w:before="0"/>
    </w:pPr>
    <w:rPr>
      <w:rFonts w:ascii="Garamond" w:hAnsi="Garamond"/>
      <w:b w:val="0"/>
      <w:i/>
      <w:sz w:val="20"/>
    </w:rPr>
  </w:style>
  <w:style w:type="paragraph" w:customStyle="1" w:styleId="5Solutions">
    <w:name w:val="5 Solutions"/>
    <w:basedOn w:val="3sub-unitdescription"/>
    <w:autoRedefine/>
    <w:rsid w:val="00914E90"/>
    <w:pPr>
      <w:ind w:left="180"/>
    </w:pPr>
    <w:rPr>
      <w:i/>
    </w:rPr>
  </w:style>
  <w:style w:type="paragraph" w:customStyle="1" w:styleId="6Sequence">
    <w:name w:val="6 Sequence"/>
    <w:basedOn w:val="4sub-unitlist"/>
    <w:next w:val="2sub-unitheading"/>
    <w:autoRedefine/>
    <w:rsid w:val="00914E90"/>
    <w:pPr>
      <w:numPr>
        <w:numId w:val="2"/>
      </w:numPr>
    </w:pPr>
    <w:rPr>
      <w:i w:val="0"/>
    </w:rPr>
  </w:style>
  <w:style w:type="paragraph" w:customStyle="1" w:styleId="AnswerKey">
    <w:name w:val="Answer Key"/>
    <w:basedOn w:val="Normal"/>
    <w:autoRedefine/>
    <w:rsid w:val="00914E90"/>
    <w:rPr>
      <w:rFonts w:ascii="Times New Roman" w:eastAsia="Times New Roman" w:hAnsi="Times New Roman"/>
      <w:i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tTitle">
    <w:name w:val="1 Unit Title"/>
    <w:basedOn w:val="Normal"/>
    <w:next w:val="Normal"/>
    <w:autoRedefine/>
    <w:rsid w:val="00914E90"/>
    <w:pPr>
      <w:tabs>
        <w:tab w:val="left" w:pos="180"/>
        <w:tab w:val="left" w:pos="360"/>
      </w:tabs>
    </w:pPr>
    <w:rPr>
      <w:rFonts w:ascii="Tahoma" w:eastAsia="Times New Roman" w:hAnsi="Tahoma"/>
      <w:b/>
      <w:u w:val="single"/>
    </w:rPr>
  </w:style>
  <w:style w:type="paragraph" w:customStyle="1" w:styleId="2sub-unitheading">
    <w:name w:val="2 sub-unit heading:"/>
    <w:basedOn w:val="Normal"/>
    <w:next w:val="Normal"/>
    <w:autoRedefine/>
    <w:rsid w:val="00914E90"/>
    <w:pPr>
      <w:tabs>
        <w:tab w:val="left" w:pos="180"/>
        <w:tab w:val="left" w:pos="360"/>
      </w:tabs>
      <w:spacing w:before="80"/>
    </w:pPr>
    <w:rPr>
      <w:rFonts w:ascii="Tahoma" w:eastAsia="Times New Roman" w:hAnsi="Tahoma"/>
      <w:b/>
      <w:sz w:val="16"/>
    </w:rPr>
  </w:style>
  <w:style w:type="paragraph" w:customStyle="1" w:styleId="3sub-unitdescription">
    <w:name w:val="3 sub-unit description"/>
    <w:basedOn w:val="Normal"/>
    <w:autoRedefine/>
    <w:rsid w:val="00914E90"/>
    <w:pPr>
      <w:tabs>
        <w:tab w:val="left" w:pos="180"/>
        <w:tab w:val="left" w:pos="360"/>
      </w:tabs>
    </w:pPr>
    <w:rPr>
      <w:rFonts w:ascii="Garamond" w:eastAsia="Times New Roman" w:hAnsi="Garamond"/>
    </w:rPr>
  </w:style>
  <w:style w:type="paragraph" w:customStyle="1" w:styleId="4sub-unitlist">
    <w:name w:val="4 sub-unit list"/>
    <w:basedOn w:val="2sub-unitheading"/>
    <w:autoRedefine/>
    <w:rsid w:val="00914E90"/>
    <w:pPr>
      <w:numPr>
        <w:numId w:val="1"/>
      </w:numPr>
      <w:tabs>
        <w:tab w:val="clear" w:pos="180"/>
        <w:tab w:val="clear" w:pos="360"/>
      </w:tabs>
      <w:spacing w:before="0"/>
    </w:pPr>
    <w:rPr>
      <w:rFonts w:ascii="Garamond" w:hAnsi="Garamond"/>
      <w:b w:val="0"/>
      <w:i/>
      <w:sz w:val="20"/>
    </w:rPr>
  </w:style>
  <w:style w:type="paragraph" w:customStyle="1" w:styleId="5Solutions">
    <w:name w:val="5 Solutions"/>
    <w:basedOn w:val="3sub-unitdescription"/>
    <w:autoRedefine/>
    <w:rsid w:val="00914E90"/>
    <w:pPr>
      <w:ind w:left="180"/>
    </w:pPr>
    <w:rPr>
      <w:i/>
    </w:rPr>
  </w:style>
  <w:style w:type="paragraph" w:customStyle="1" w:styleId="6Sequence">
    <w:name w:val="6 Sequence"/>
    <w:basedOn w:val="4sub-unitlist"/>
    <w:next w:val="2sub-unitheading"/>
    <w:autoRedefine/>
    <w:rsid w:val="00914E90"/>
    <w:pPr>
      <w:numPr>
        <w:numId w:val="2"/>
      </w:numPr>
    </w:pPr>
    <w:rPr>
      <w:i w:val="0"/>
    </w:rPr>
  </w:style>
  <w:style w:type="paragraph" w:customStyle="1" w:styleId="AnswerKey">
    <w:name w:val="Answer Key"/>
    <w:basedOn w:val="Normal"/>
    <w:autoRedefine/>
    <w:rsid w:val="00914E90"/>
    <w:rPr>
      <w:rFonts w:ascii="Times New Roman" w:eastAsia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APPB Quiz  Electrostatics:  Fields and Forces</vt:lpstr>
    </vt:vector>
  </TitlesOfParts>
  <Company>Fayetteville High School Physics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2</cp:revision>
  <dcterms:created xsi:type="dcterms:W3CDTF">2014-07-21T16:25:00Z</dcterms:created>
  <dcterms:modified xsi:type="dcterms:W3CDTF">2014-07-21T16:25:00Z</dcterms:modified>
</cp:coreProperties>
</file>