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62" w:rsidRPr="007C2962" w:rsidRDefault="007C2962" w:rsidP="007C2962">
      <w:pPr>
        <w:tabs>
          <w:tab w:val="num" w:pos="1440"/>
        </w:tabs>
        <w:spacing w:after="12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C2962">
        <w:rPr>
          <w:rFonts w:ascii="Bookman Old Style" w:hAnsi="Bookman Old Style"/>
          <w:b/>
          <w:bCs/>
          <w:sz w:val="22"/>
          <w:szCs w:val="22"/>
        </w:rPr>
        <w:t>Magnets and Electrons</w:t>
      </w:r>
    </w:p>
    <w:p w:rsidR="007C2962" w:rsidRPr="007C2962" w:rsidRDefault="007C2962" w:rsidP="007C2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"/>
        <w:rPr>
          <w:rFonts w:ascii="Bookman Old Style" w:hAnsi="Bookman Old Style"/>
          <w:b/>
          <w:sz w:val="20"/>
          <w:szCs w:val="22"/>
          <w:u w:val="single"/>
        </w:rPr>
      </w:pPr>
      <w:r w:rsidRPr="007C2962">
        <w:rPr>
          <w:rFonts w:ascii="Bookman Old Style" w:hAnsi="Bookman Old Style"/>
          <w:b/>
          <w:sz w:val="20"/>
          <w:szCs w:val="22"/>
          <w:u w:val="single"/>
        </w:rPr>
        <w:t>OBJECTIVES</w:t>
      </w:r>
    </w:p>
    <w:p w:rsidR="007C2962" w:rsidRPr="007C2962" w:rsidRDefault="007C2962" w:rsidP="007C296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Bookman Old Style" w:hAnsi="Bookman Old Style"/>
          <w:i/>
          <w:sz w:val="20"/>
          <w:szCs w:val="22"/>
        </w:rPr>
      </w:pPr>
      <w:r w:rsidRPr="007C2962">
        <w:rPr>
          <w:rFonts w:ascii="Bookman Old Style" w:hAnsi="Bookman Old Style"/>
          <w:i/>
          <w:sz w:val="20"/>
          <w:szCs w:val="22"/>
        </w:rPr>
        <w:t>Describe the magnetic field around a magnet</w:t>
      </w:r>
      <w:r>
        <w:rPr>
          <w:rFonts w:ascii="Bookman Old Style" w:hAnsi="Bookman Old Style"/>
          <w:i/>
          <w:sz w:val="20"/>
          <w:szCs w:val="22"/>
        </w:rPr>
        <w:t>.</w:t>
      </w:r>
    </w:p>
    <w:p w:rsidR="007C2962" w:rsidRPr="007C2962" w:rsidRDefault="007C2962" w:rsidP="007C296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Bookman Old Style" w:hAnsi="Bookman Old Style"/>
          <w:i/>
          <w:sz w:val="20"/>
          <w:szCs w:val="22"/>
        </w:rPr>
      </w:pPr>
      <w:r w:rsidRPr="007C2962">
        <w:rPr>
          <w:rFonts w:ascii="Bookman Old Style" w:hAnsi="Bookman Old Style"/>
          <w:i/>
          <w:sz w:val="20"/>
          <w:szCs w:val="22"/>
        </w:rPr>
        <w:t>Describe t</w:t>
      </w:r>
      <w:r>
        <w:rPr>
          <w:rFonts w:ascii="Bookman Old Style" w:hAnsi="Bookman Old Style"/>
          <w:i/>
          <w:sz w:val="20"/>
          <w:szCs w:val="22"/>
        </w:rPr>
        <w:t>he movement of a magnetic field.</w:t>
      </w:r>
    </w:p>
    <w:p w:rsidR="007C2962" w:rsidRPr="007C2962" w:rsidRDefault="007C2962" w:rsidP="007C296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Bookman Old Style" w:hAnsi="Bookman Old Style"/>
          <w:i/>
          <w:sz w:val="20"/>
          <w:szCs w:val="22"/>
        </w:rPr>
      </w:pPr>
      <w:r w:rsidRPr="007C2962">
        <w:rPr>
          <w:rFonts w:ascii="Bookman Old Style" w:hAnsi="Bookman Old Style"/>
          <w:i/>
          <w:sz w:val="20"/>
          <w:szCs w:val="22"/>
        </w:rPr>
        <w:t>Describe the movement of electrons in a wire</w:t>
      </w:r>
      <w:r>
        <w:rPr>
          <w:rFonts w:ascii="Bookman Old Style" w:hAnsi="Bookman Old Style"/>
          <w:i/>
          <w:sz w:val="20"/>
          <w:szCs w:val="22"/>
        </w:rPr>
        <w:t>.</w:t>
      </w:r>
    </w:p>
    <w:p w:rsidR="007C2962" w:rsidRPr="007C2962" w:rsidRDefault="007C2962" w:rsidP="007C296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Bookman Old Style" w:hAnsi="Bookman Old Style"/>
          <w:i/>
          <w:sz w:val="20"/>
          <w:szCs w:val="22"/>
        </w:rPr>
      </w:pPr>
      <w:r w:rsidRPr="007C2962">
        <w:rPr>
          <w:rFonts w:ascii="Bookman Old Style" w:hAnsi="Bookman Old Style"/>
          <w:i/>
          <w:sz w:val="20"/>
          <w:szCs w:val="22"/>
        </w:rPr>
        <w:t>Explain how the magnetic field affects the electrons in the wire</w:t>
      </w:r>
      <w:r>
        <w:rPr>
          <w:rFonts w:ascii="Bookman Old Style" w:hAnsi="Bookman Old Style"/>
          <w:i/>
          <w:sz w:val="20"/>
          <w:szCs w:val="22"/>
        </w:rPr>
        <w:t>.</w:t>
      </w:r>
    </w:p>
    <w:p w:rsidR="007C2962" w:rsidRPr="007C2962" w:rsidRDefault="006B6FBA" w:rsidP="007C2962">
      <w:pPr>
        <w:ind w:left="-90"/>
        <w:jc w:val="center"/>
        <w:rPr>
          <w:rFonts w:ascii="Bookman Old Style" w:hAnsi="Bookman Old Style"/>
          <w:bCs/>
          <w:spacing w:val="8"/>
          <w:sz w:val="20"/>
          <w:szCs w:val="22"/>
          <w:u w:val="single"/>
        </w:rPr>
      </w:pPr>
      <w:r>
        <w:rPr>
          <w:rFonts w:ascii="Bookman Old Style" w:hAnsi="Bookman Old Style"/>
          <w:sz w:val="20"/>
          <w:szCs w:val="22"/>
        </w:rPr>
        <w:t>Click this link</w:t>
      </w:r>
      <w:r w:rsidR="007C2962">
        <w:rPr>
          <w:rFonts w:ascii="Bookman Old Style" w:hAnsi="Bookman Old Style"/>
          <w:sz w:val="20"/>
          <w:szCs w:val="22"/>
        </w:rPr>
        <w:t xml:space="preserve">: </w:t>
      </w:r>
      <w:hyperlink r:id="rId5" w:history="1">
        <w:r w:rsidRPr="007B777F">
          <w:rPr>
            <w:rStyle w:val="Hyperlink"/>
            <w:rFonts w:ascii="Bookman Old Style" w:hAnsi="Bookman Old Style"/>
            <w:bCs/>
            <w:spacing w:val="8"/>
            <w:sz w:val="20"/>
            <w:szCs w:val="22"/>
          </w:rPr>
          <w:t>http://phet.colorado.edu/en/simulation/generator</w:t>
        </w:r>
      </w:hyperlink>
      <w:r w:rsidRPr="006B6FBA">
        <w:rPr>
          <w:rFonts w:ascii="Bookman Old Style" w:hAnsi="Bookman Old Style"/>
          <w:bCs/>
          <w:spacing w:val="8"/>
          <w:sz w:val="20"/>
          <w:szCs w:val="22"/>
        </w:rPr>
        <w:t>. When it loads, click “Run Now”.</w:t>
      </w:r>
    </w:p>
    <w:p w:rsidR="007C2962" w:rsidRPr="007C2962" w:rsidRDefault="007C2962" w:rsidP="007C2962">
      <w:pPr>
        <w:ind w:left="-90"/>
        <w:rPr>
          <w:rFonts w:ascii="Bookman Old Style" w:hAnsi="Bookman Old Style"/>
          <w:sz w:val="20"/>
          <w:szCs w:val="22"/>
        </w:rPr>
      </w:pPr>
    </w:p>
    <w:p w:rsidR="00E51A05" w:rsidRPr="00E51A05" w:rsidRDefault="006B6FBA" w:rsidP="00E51A05">
      <w:pPr>
        <w:numPr>
          <w:ilvl w:val="0"/>
          <w:numId w:val="15"/>
        </w:numPr>
        <w:tabs>
          <w:tab w:val="clear" w:pos="720"/>
          <w:tab w:val="num" w:pos="360"/>
        </w:tabs>
        <w:spacing w:after="40"/>
        <w:ind w:left="36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Click on</w:t>
      </w:r>
      <w:r w:rsidR="007C2962" w:rsidRPr="007C2962">
        <w:rPr>
          <w:rFonts w:ascii="Bookman Old Style" w:hAnsi="Bookman Old Style"/>
          <w:sz w:val="20"/>
          <w:szCs w:val="22"/>
        </w:rPr>
        <w:t xml:space="preserve"> the </w:t>
      </w:r>
      <w:r w:rsidR="00F87362" w:rsidRPr="00F87362">
        <w:rPr>
          <w:rFonts w:ascii="Bookman Old Style" w:hAnsi="Bookman Old Style"/>
          <w:b/>
          <w:bCs/>
          <w:iCs/>
          <w:sz w:val="20"/>
          <w:szCs w:val="22"/>
          <w:u w:val="single"/>
        </w:rPr>
        <w:t>BAR MAGNET</w:t>
      </w:r>
      <w:r w:rsidR="00F87362" w:rsidRPr="007C2962">
        <w:rPr>
          <w:rFonts w:ascii="Bookman Old Style" w:hAnsi="Bookman Old Style"/>
          <w:b/>
          <w:bCs/>
          <w:iCs/>
          <w:sz w:val="20"/>
          <w:szCs w:val="22"/>
        </w:rPr>
        <w:t xml:space="preserve"> </w:t>
      </w:r>
      <w:r w:rsidR="007C2962" w:rsidRPr="007C2962">
        <w:rPr>
          <w:rFonts w:ascii="Bookman Old Style" w:hAnsi="Bookman Old Style"/>
          <w:bCs/>
          <w:iCs/>
          <w:sz w:val="20"/>
          <w:szCs w:val="22"/>
        </w:rPr>
        <w:t xml:space="preserve">tab. </w:t>
      </w:r>
      <w:r w:rsidRPr="00E51A05">
        <w:rPr>
          <w:rFonts w:ascii="Bookman Old Style" w:hAnsi="Bookman Old Style"/>
          <w:bCs/>
          <w:iCs/>
          <w:sz w:val="20"/>
          <w:szCs w:val="22"/>
        </w:rPr>
        <w:t xml:space="preserve">The little red and white compasses around the screen show the </w:t>
      </w:r>
      <w:r w:rsidRPr="00E51A05">
        <w:rPr>
          <w:rFonts w:ascii="Bookman Old Style" w:hAnsi="Bookman Old Style"/>
          <w:b/>
          <w:bCs/>
          <w:i/>
          <w:iCs/>
          <w:sz w:val="20"/>
          <w:szCs w:val="22"/>
        </w:rPr>
        <w:t>magnetic field – the influence of the magnet</w:t>
      </w:r>
      <w:r w:rsidR="00E51A05" w:rsidRPr="00E51A05">
        <w:rPr>
          <w:rFonts w:ascii="Bookman Old Style" w:hAnsi="Bookman Old Style"/>
          <w:b/>
          <w:bCs/>
          <w:i/>
          <w:iCs/>
          <w:sz w:val="20"/>
          <w:szCs w:val="22"/>
        </w:rPr>
        <w:t>, the direction it applies force to other magnetic objects</w:t>
      </w:r>
      <w:r w:rsidRPr="00E51A05">
        <w:rPr>
          <w:rFonts w:ascii="Bookman Old Style" w:hAnsi="Bookman Old Style"/>
          <w:bCs/>
          <w:iCs/>
          <w:sz w:val="20"/>
          <w:szCs w:val="22"/>
        </w:rPr>
        <w:t xml:space="preserve">. This is actually the same idea as when you did the compass part of the magnet investigations. </w:t>
      </w:r>
    </w:p>
    <w:p w:rsidR="007C2962" w:rsidRPr="007C2962" w:rsidRDefault="007C2962" w:rsidP="007C2962">
      <w:pPr>
        <w:numPr>
          <w:ilvl w:val="1"/>
          <w:numId w:val="15"/>
        </w:numPr>
        <w:ind w:left="720"/>
        <w:rPr>
          <w:rFonts w:ascii="Bookman Old Style" w:hAnsi="Bookman Old Style"/>
          <w:sz w:val="20"/>
          <w:szCs w:val="22"/>
        </w:rPr>
      </w:pPr>
      <w:r w:rsidRPr="007C2962">
        <w:rPr>
          <w:rFonts w:ascii="Bookman Old Style" w:hAnsi="Bookman Old Style"/>
          <w:bCs/>
          <w:iCs/>
          <w:sz w:val="20"/>
          <w:szCs w:val="22"/>
        </w:rPr>
        <w:t xml:space="preserve">Use drawings (with captions) to describe the magnetic field around the magnet.  </w:t>
      </w:r>
      <w:r w:rsidRPr="007C2962">
        <w:rPr>
          <w:rFonts w:ascii="Bookman Old Style" w:hAnsi="Bookman Old Style"/>
          <w:sz w:val="20"/>
          <w:szCs w:val="22"/>
        </w:rPr>
        <w:t xml:space="preserve"> </w:t>
      </w:r>
    </w:p>
    <w:p w:rsidR="007C2962" w:rsidRDefault="007C2962" w:rsidP="006B6FBA">
      <w:pPr>
        <w:numPr>
          <w:ilvl w:val="1"/>
          <w:numId w:val="15"/>
        </w:numPr>
        <w:ind w:left="720"/>
        <w:rPr>
          <w:rFonts w:ascii="Bookman Old Style" w:hAnsi="Bookman Old Style"/>
          <w:sz w:val="20"/>
          <w:szCs w:val="22"/>
        </w:rPr>
      </w:pPr>
      <w:r w:rsidRPr="007C2962">
        <w:rPr>
          <w:rFonts w:ascii="Bookman Old Style" w:hAnsi="Bookman Old Style"/>
          <w:sz w:val="20"/>
          <w:szCs w:val="22"/>
        </w:rPr>
        <w:t>Click on the “</w:t>
      </w:r>
      <w:r w:rsidR="003828FE">
        <w:rPr>
          <w:rFonts w:ascii="Bookman Old Style" w:hAnsi="Bookman Old Style"/>
          <w:sz w:val="20"/>
          <w:szCs w:val="22"/>
        </w:rPr>
        <w:t>Show</w:t>
      </w:r>
      <w:r w:rsidRPr="007C2962">
        <w:rPr>
          <w:rFonts w:ascii="Bookman Old Style" w:hAnsi="Bookman Old Style"/>
          <w:sz w:val="20"/>
          <w:szCs w:val="22"/>
        </w:rPr>
        <w:t xml:space="preserve"> Field Meter”. Drag the meter around the screen. The top number tells you the strength of the field. W</w:t>
      </w:r>
      <w:r w:rsidR="006B6FBA">
        <w:rPr>
          <w:rFonts w:ascii="Bookman Old Style" w:hAnsi="Bookman Old Style"/>
          <w:sz w:val="20"/>
          <w:szCs w:val="22"/>
        </w:rPr>
        <w:t>here</w:t>
      </w:r>
      <w:r w:rsidR="003828FE">
        <w:rPr>
          <w:rFonts w:ascii="Bookman Old Style" w:hAnsi="Bookman Old Style"/>
          <w:sz w:val="20"/>
          <w:szCs w:val="22"/>
        </w:rPr>
        <w:t xml:space="preserve"> (outside the magnet)</w:t>
      </w:r>
      <w:r w:rsidR="006B6FBA">
        <w:rPr>
          <w:rFonts w:ascii="Bookman Old Style" w:hAnsi="Bookman Old Style"/>
          <w:sz w:val="20"/>
          <w:szCs w:val="22"/>
        </w:rPr>
        <w:t xml:space="preserve"> is the force strongest? Where is it </w:t>
      </w:r>
      <w:r w:rsidRPr="007C2962">
        <w:rPr>
          <w:rFonts w:ascii="Bookman Old Style" w:hAnsi="Bookman Old Style"/>
          <w:sz w:val="20"/>
          <w:szCs w:val="22"/>
        </w:rPr>
        <w:t>weakest?</w:t>
      </w:r>
    </w:p>
    <w:p w:rsidR="006B6FBA" w:rsidRDefault="006B6FBA" w:rsidP="007C2962">
      <w:pPr>
        <w:numPr>
          <w:ilvl w:val="1"/>
          <w:numId w:val="15"/>
        </w:numPr>
        <w:spacing w:after="120"/>
        <w:ind w:left="72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Click and drag the magnet back and forth. Wha</w:t>
      </w:r>
      <w:r w:rsidR="00F87362">
        <w:rPr>
          <w:rFonts w:ascii="Bookman Old Style" w:hAnsi="Bookman Old Style"/>
          <w:sz w:val="20"/>
          <w:szCs w:val="22"/>
        </w:rPr>
        <w:t>t happens to the magnetic field?</w:t>
      </w:r>
    </w:p>
    <w:p w:rsidR="003828FE" w:rsidRPr="007C2962" w:rsidRDefault="003828FE" w:rsidP="003828FE">
      <w:pPr>
        <w:numPr>
          <w:ilvl w:val="0"/>
          <w:numId w:val="15"/>
        </w:numPr>
        <w:ind w:left="36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Summarize what you now know about</w:t>
      </w:r>
      <w:r w:rsidRPr="007C2962">
        <w:rPr>
          <w:rFonts w:ascii="Bookman Old Style" w:hAnsi="Bookman Old Style"/>
          <w:sz w:val="20"/>
          <w:szCs w:val="22"/>
        </w:rPr>
        <w:t xml:space="preserve"> the magnetic field around a magnet</w:t>
      </w:r>
      <w:r>
        <w:rPr>
          <w:rFonts w:ascii="Bookman Old Style" w:hAnsi="Bookman Old Style"/>
          <w:sz w:val="20"/>
          <w:szCs w:val="22"/>
        </w:rPr>
        <w:t xml:space="preserve"> (see first two objectives)</w:t>
      </w:r>
      <w:r w:rsidRPr="007C2962">
        <w:rPr>
          <w:rFonts w:ascii="Bookman Old Style" w:hAnsi="Bookman Old Style"/>
          <w:sz w:val="20"/>
          <w:szCs w:val="22"/>
        </w:rPr>
        <w:t>.</w:t>
      </w:r>
      <w:r w:rsidRPr="007C2962">
        <w:rPr>
          <w:rFonts w:ascii="Bookman Old Style" w:hAnsi="Bookman Old Style"/>
          <w:b/>
          <w:noProof/>
          <w:sz w:val="22"/>
        </w:rPr>
        <w:t xml:space="preserve"> </w:t>
      </w:r>
    </w:p>
    <w:p w:rsidR="006B6FBA" w:rsidRDefault="006B6FBA" w:rsidP="006B6FBA">
      <w:pPr>
        <w:spacing w:after="120"/>
        <w:rPr>
          <w:rFonts w:ascii="Bookman Old Style" w:hAnsi="Bookman Old Style"/>
          <w:sz w:val="20"/>
          <w:szCs w:val="22"/>
        </w:rPr>
      </w:pPr>
      <w:r w:rsidRPr="007C2962">
        <w:rPr>
          <w:rFonts w:ascii="Bookman Old Style" w:hAnsi="Bookman Old Style"/>
          <w:noProof/>
          <w:sz w:val="20"/>
          <w:szCs w:val="22"/>
        </w:rPr>
        <w:drawing>
          <wp:anchor distT="0" distB="0" distL="114300" distR="114300" simplePos="0" relativeHeight="251654144" behindDoc="0" locked="0" layoutInCell="1" allowOverlap="1" wp14:anchorId="06DB6A46" wp14:editId="2A88A592">
            <wp:simplePos x="0" y="0"/>
            <wp:positionH relativeFrom="column">
              <wp:posOffset>146862</wp:posOffset>
            </wp:positionH>
            <wp:positionV relativeFrom="paragraph">
              <wp:posOffset>74591</wp:posOffset>
            </wp:positionV>
            <wp:extent cx="333375" cy="333375"/>
            <wp:effectExtent l="0" t="0" r="0" b="0"/>
            <wp:wrapSquare wrapText="bothSides"/>
            <wp:docPr id="7" name="Picture 1" descr="C:\Users\Nicole\AppData\Local\Microsoft\Windows\Temporary Internet Files\Content.IE5\MNIPQ526\MC900434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\AppData\Local\Microsoft\Windows\Temporary Internet Files\Content.IE5\MNIPQ526\MC900434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FBA" w:rsidRPr="006B6FBA" w:rsidRDefault="006B6FBA" w:rsidP="006B6FBA">
      <w:pPr>
        <w:spacing w:after="120"/>
        <w:rPr>
          <w:rFonts w:ascii="Bookman Old Style" w:hAnsi="Bookman Old Style"/>
          <w:b/>
          <w:sz w:val="20"/>
          <w:szCs w:val="22"/>
        </w:rPr>
      </w:pPr>
      <w:r>
        <w:rPr>
          <w:rFonts w:ascii="Bookman Old Style" w:hAnsi="Bookman Old Style"/>
          <w:b/>
          <w:sz w:val="20"/>
          <w:szCs w:val="22"/>
        </w:rPr>
        <w:t xml:space="preserve">CHECK WITH </w:t>
      </w:r>
      <w:r w:rsidR="00D82AD8">
        <w:rPr>
          <w:rFonts w:ascii="Bookman Old Style" w:hAnsi="Bookman Old Style"/>
          <w:b/>
          <w:sz w:val="20"/>
          <w:szCs w:val="22"/>
        </w:rPr>
        <w:t>YOUR TEACHER</w:t>
      </w:r>
      <w:r>
        <w:rPr>
          <w:rFonts w:ascii="Bookman Old Style" w:hAnsi="Bookman Old Style"/>
          <w:b/>
          <w:sz w:val="20"/>
          <w:szCs w:val="22"/>
        </w:rPr>
        <w:t xml:space="preserve"> BEFORE YOU MOVE ON!!!!</w:t>
      </w:r>
    </w:p>
    <w:p w:rsidR="007C2962" w:rsidRPr="007C2962" w:rsidRDefault="007C2962" w:rsidP="00B76638">
      <w:pPr>
        <w:numPr>
          <w:ilvl w:val="0"/>
          <w:numId w:val="15"/>
        </w:numPr>
        <w:spacing w:after="40"/>
        <w:ind w:left="360"/>
        <w:rPr>
          <w:rFonts w:ascii="Bookman Old Style" w:hAnsi="Bookman Old Style"/>
          <w:sz w:val="20"/>
          <w:szCs w:val="22"/>
        </w:rPr>
      </w:pPr>
      <w:r w:rsidRPr="007C2962">
        <w:rPr>
          <w:rFonts w:ascii="Bookman Old Style" w:hAnsi="Bookman Old Style"/>
          <w:sz w:val="20"/>
          <w:szCs w:val="22"/>
        </w:rPr>
        <w:t>Open</w:t>
      </w:r>
      <w:r w:rsidRPr="007C2962">
        <w:rPr>
          <w:rFonts w:ascii="Bookman Old Style" w:hAnsi="Bookman Old Style"/>
          <w:i/>
          <w:sz w:val="20"/>
          <w:szCs w:val="22"/>
        </w:rPr>
        <w:t xml:space="preserve"> </w:t>
      </w:r>
      <w:r w:rsidR="00F87362" w:rsidRPr="00F87362">
        <w:rPr>
          <w:rFonts w:ascii="Bookman Old Style" w:hAnsi="Bookman Old Style"/>
          <w:b/>
          <w:sz w:val="20"/>
          <w:szCs w:val="22"/>
          <w:u w:val="single"/>
        </w:rPr>
        <w:t>PICKUP COIL</w:t>
      </w:r>
      <w:r w:rsidR="00F87362" w:rsidRPr="007C2962">
        <w:rPr>
          <w:rFonts w:ascii="Bookman Old Style" w:hAnsi="Bookman Old Style"/>
          <w:b/>
          <w:i/>
          <w:sz w:val="20"/>
          <w:szCs w:val="22"/>
        </w:rPr>
        <w:t xml:space="preserve"> </w:t>
      </w:r>
      <w:r w:rsidRPr="007C2962">
        <w:rPr>
          <w:rFonts w:ascii="Bookman Old Style" w:hAnsi="Bookman Old Style"/>
          <w:bCs/>
          <w:iCs/>
          <w:sz w:val="20"/>
          <w:szCs w:val="22"/>
        </w:rPr>
        <w:t>tab</w:t>
      </w:r>
      <w:r w:rsidRPr="007C2962">
        <w:rPr>
          <w:rFonts w:ascii="Bookman Old Style" w:hAnsi="Bookman Old Style"/>
          <w:i/>
          <w:sz w:val="20"/>
          <w:szCs w:val="22"/>
        </w:rPr>
        <w:t>.</w:t>
      </w:r>
      <w:r w:rsidRPr="007C2962">
        <w:rPr>
          <w:rFonts w:ascii="Bookman Old Style" w:hAnsi="Bookman Old Style"/>
          <w:sz w:val="20"/>
          <w:szCs w:val="22"/>
        </w:rPr>
        <w:t xml:space="preserve"> </w:t>
      </w:r>
    </w:p>
    <w:p w:rsidR="007C2962" w:rsidRPr="007C2962" w:rsidRDefault="007C2962" w:rsidP="007C2962">
      <w:pPr>
        <w:pStyle w:val="ListParagraph"/>
        <w:numPr>
          <w:ilvl w:val="0"/>
          <w:numId w:val="16"/>
        </w:numPr>
        <w:tabs>
          <w:tab w:val="clear" w:pos="720"/>
        </w:tabs>
        <w:rPr>
          <w:rFonts w:ascii="Bookman Old Style" w:hAnsi="Bookman Old Style"/>
          <w:sz w:val="20"/>
        </w:rPr>
      </w:pPr>
      <w:r w:rsidRPr="007C2962">
        <w:rPr>
          <w:rFonts w:ascii="Bookman Old Style" w:hAnsi="Bookman Old Style"/>
          <w:sz w:val="20"/>
        </w:rPr>
        <w:t xml:space="preserve">What do the dots in the coiled wire represent? Don’t know? Try choosing different options on the right hand side. </w:t>
      </w:r>
      <w:r w:rsidRPr="007C2962">
        <w:rPr>
          <w:rFonts w:ascii="Bookman Old Style" w:hAnsi="Bookman Old Style"/>
          <w:sz w:val="20"/>
        </w:rPr>
        <w:sym w:font="Wingdings" w:char="F04A"/>
      </w:r>
    </w:p>
    <w:p w:rsidR="007C2962" w:rsidRPr="007C2962" w:rsidRDefault="007C2962" w:rsidP="007C2962">
      <w:pPr>
        <w:pStyle w:val="ListParagraph"/>
        <w:numPr>
          <w:ilvl w:val="0"/>
          <w:numId w:val="16"/>
        </w:numPr>
        <w:tabs>
          <w:tab w:val="clear" w:pos="720"/>
        </w:tabs>
        <w:rPr>
          <w:rFonts w:ascii="Bookman Old Style" w:hAnsi="Bookman Old Style"/>
          <w:sz w:val="20"/>
        </w:rPr>
      </w:pPr>
      <w:r w:rsidRPr="007C2962">
        <w:rPr>
          <w:rFonts w:ascii="Bookman Old Style" w:hAnsi="Bookman Old Style"/>
          <w:sz w:val="20"/>
        </w:rPr>
        <w:t xml:space="preserve">When the dots move, this is called </w:t>
      </w:r>
      <w:r w:rsidRPr="007C2962">
        <w:rPr>
          <w:rFonts w:ascii="Bookman Old Style" w:hAnsi="Bookman Old Style"/>
          <w:b/>
          <w:sz w:val="20"/>
          <w:u w:val="single"/>
        </w:rPr>
        <w:t>electrical current</w:t>
      </w:r>
      <w:r w:rsidRPr="007C2962">
        <w:rPr>
          <w:rFonts w:ascii="Bookman Old Style" w:hAnsi="Bookman Old Style"/>
          <w:sz w:val="20"/>
        </w:rPr>
        <w:t xml:space="preserve">. What happens to the direction of the current when you move the magnet back and forth?  </w:t>
      </w:r>
    </w:p>
    <w:p w:rsidR="007C2962" w:rsidRPr="007C2962" w:rsidRDefault="007C2962" w:rsidP="007C2962">
      <w:pPr>
        <w:pStyle w:val="ListParagraph"/>
        <w:numPr>
          <w:ilvl w:val="0"/>
          <w:numId w:val="16"/>
        </w:numPr>
        <w:tabs>
          <w:tab w:val="clear" w:pos="720"/>
        </w:tabs>
        <w:rPr>
          <w:rFonts w:ascii="Bookman Old Style" w:hAnsi="Bookman Old Style"/>
          <w:sz w:val="20"/>
        </w:rPr>
      </w:pPr>
      <w:r w:rsidRPr="007C2962">
        <w:rPr>
          <w:rFonts w:ascii="Bookman Old Style" w:hAnsi="Bookman Old Style"/>
          <w:b/>
          <w:sz w:val="20"/>
        </w:rPr>
        <w:t>Why do you think this happens?</w:t>
      </w:r>
    </w:p>
    <w:p w:rsidR="007C2962" w:rsidRPr="007C2962" w:rsidRDefault="007C2962" w:rsidP="007C2962">
      <w:pPr>
        <w:pStyle w:val="ListParagraph"/>
        <w:numPr>
          <w:ilvl w:val="0"/>
          <w:numId w:val="16"/>
        </w:numPr>
        <w:tabs>
          <w:tab w:val="clear" w:pos="720"/>
        </w:tabs>
        <w:rPr>
          <w:rFonts w:ascii="Bookman Old Style" w:hAnsi="Bookman Old Style"/>
          <w:sz w:val="20"/>
        </w:rPr>
      </w:pPr>
      <w:r w:rsidRPr="007C2962">
        <w:rPr>
          <w:rFonts w:ascii="Bookman Old Style" w:hAnsi="Bookman Old Style"/>
          <w:sz w:val="20"/>
        </w:rPr>
        <w:t xml:space="preserve">Click on the voltage indicator.  What happens as you move the magnet from the left of the coil to the right? </w:t>
      </w:r>
    </w:p>
    <w:p w:rsidR="007C2962" w:rsidRPr="007C2962" w:rsidRDefault="007C2962" w:rsidP="007C2962">
      <w:pPr>
        <w:pStyle w:val="ListParagraph"/>
        <w:numPr>
          <w:ilvl w:val="0"/>
          <w:numId w:val="16"/>
        </w:numPr>
        <w:tabs>
          <w:tab w:val="clear" w:pos="720"/>
        </w:tabs>
        <w:rPr>
          <w:rFonts w:ascii="Bookman Old Style" w:hAnsi="Bookman Old Style"/>
          <w:sz w:val="20"/>
        </w:rPr>
      </w:pPr>
      <w:r w:rsidRPr="007C2962">
        <w:rPr>
          <w:rFonts w:ascii="Bookman Old Style" w:hAnsi="Bookman Old Style"/>
          <w:b/>
          <w:sz w:val="20"/>
        </w:rPr>
        <w:t>Why do you think this happens?</w:t>
      </w:r>
    </w:p>
    <w:p w:rsidR="007C2962" w:rsidRPr="007C2962" w:rsidRDefault="007C2962" w:rsidP="007C2962">
      <w:pPr>
        <w:pStyle w:val="ListParagraph"/>
        <w:numPr>
          <w:ilvl w:val="0"/>
          <w:numId w:val="16"/>
        </w:numPr>
        <w:tabs>
          <w:tab w:val="clear" w:pos="720"/>
        </w:tabs>
        <w:rPr>
          <w:rFonts w:ascii="Bookman Old Style" w:hAnsi="Bookman Old Style"/>
          <w:sz w:val="20"/>
        </w:rPr>
      </w:pPr>
      <w:r w:rsidRPr="007C2962">
        <w:rPr>
          <w:rFonts w:ascii="Bookman Old Style" w:hAnsi="Bookman Old Style"/>
          <w:sz w:val="20"/>
        </w:rPr>
        <w:t xml:space="preserve">How does changing the number of loops affect the voltage when you move the magnet? </w:t>
      </w:r>
    </w:p>
    <w:p w:rsidR="007C2962" w:rsidRPr="007C2962" w:rsidRDefault="007C2962" w:rsidP="007C2962">
      <w:pPr>
        <w:pStyle w:val="ListParagraph"/>
        <w:numPr>
          <w:ilvl w:val="0"/>
          <w:numId w:val="16"/>
        </w:numPr>
        <w:tabs>
          <w:tab w:val="clear" w:pos="720"/>
        </w:tabs>
        <w:rPr>
          <w:rFonts w:ascii="Bookman Old Style" w:hAnsi="Bookman Old Style"/>
          <w:sz w:val="20"/>
        </w:rPr>
      </w:pPr>
      <w:r w:rsidRPr="007C2962">
        <w:rPr>
          <w:rFonts w:ascii="Bookman Old Style" w:hAnsi="Bookman Old Style"/>
          <w:b/>
          <w:sz w:val="20"/>
        </w:rPr>
        <w:t>Why do you think this happens?</w:t>
      </w:r>
    </w:p>
    <w:p w:rsidR="007C2962" w:rsidRPr="007C2962" w:rsidRDefault="007C2962" w:rsidP="007C2962">
      <w:pPr>
        <w:pStyle w:val="ListParagraph"/>
        <w:ind w:left="900"/>
        <w:rPr>
          <w:rFonts w:ascii="Bookman Old Style" w:hAnsi="Bookman Old Style"/>
          <w:sz w:val="22"/>
        </w:rPr>
      </w:pPr>
    </w:p>
    <w:p w:rsidR="007C2962" w:rsidRPr="007C2962" w:rsidRDefault="007C2962" w:rsidP="007C2962">
      <w:pPr>
        <w:numPr>
          <w:ilvl w:val="0"/>
          <w:numId w:val="15"/>
        </w:numPr>
        <w:ind w:left="360"/>
        <w:rPr>
          <w:rFonts w:ascii="Bookman Old Style" w:hAnsi="Bookman Old Style"/>
          <w:sz w:val="20"/>
          <w:szCs w:val="22"/>
        </w:rPr>
      </w:pPr>
      <w:r w:rsidRPr="007C2962">
        <w:rPr>
          <w:rFonts w:ascii="Bookman Old Style" w:hAnsi="Bookman Old Style"/>
          <w:sz w:val="20"/>
          <w:szCs w:val="22"/>
        </w:rPr>
        <w:t xml:space="preserve">Summarize what is happening that causes the light bulb to light up.  Include the magnet, the magnetic field, and the electrons in the wire. </w:t>
      </w:r>
    </w:p>
    <w:p w:rsidR="007C2962" w:rsidRPr="007C2962" w:rsidRDefault="006B6FBA" w:rsidP="006B6FBA">
      <w:pPr>
        <w:spacing w:before="120"/>
        <w:ind w:left="360"/>
        <w:rPr>
          <w:rFonts w:ascii="Bookman Old Style" w:hAnsi="Bookman Old Style"/>
          <w:b/>
          <w:sz w:val="22"/>
          <w:szCs w:val="22"/>
        </w:rPr>
      </w:pPr>
      <w:r w:rsidRPr="007C2962">
        <w:rPr>
          <w:rFonts w:ascii="Bookman Old Style" w:hAnsi="Bookman Old Style"/>
          <w:noProof/>
          <w:sz w:val="20"/>
          <w:szCs w:val="22"/>
        </w:rPr>
        <w:drawing>
          <wp:anchor distT="0" distB="0" distL="114300" distR="114300" simplePos="0" relativeHeight="251663360" behindDoc="0" locked="0" layoutInCell="1" allowOverlap="1" wp14:anchorId="28A5737B" wp14:editId="6E4C0ABA">
            <wp:simplePos x="0" y="0"/>
            <wp:positionH relativeFrom="column">
              <wp:posOffset>171450</wp:posOffset>
            </wp:positionH>
            <wp:positionV relativeFrom="paragraph">
              <wp:posOffset>85090</wp:posOffset>
            </wp:positionV>
            <wp:extent cx="333375" cy="333375"/>
            <wp:effectExtent l="0" t="0" r="0" b="0"/>
            <wp:wrapSquare wrapText="bothSides"/>
            <wp:docPr id="8" name="Picture 1" descr="C:\Users\Nicole\AppData\Local\Microsoft\Windows\Temporary Internet Files\Content.IE5\MNIPQ526\MC900434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\AppData\Local\Microsoft\Windows\Temporary Internet Files\Content.IE5\MNIPQ526\MC900434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FBA" w:rsidRDefault="006B6FBA" w:rsidP="006B6FBA">
      <w:pPr>
        <w:spacing w:after="12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b/>
          <w:sz w:val="20"/>
          <w:szCs w:val="22"/>
        </w:rPr>
        <w:t xml:space="preserve">CHECK WITH </w:t>
      </w:r>
      <w:r w:rsidR="00D82AD8">
        <w:rPr>
          <w:rFonts w:ascii="Bookman Old Style" w:hAnsi="Bookman Old Style"/>
          <w:b/>
          <w:sz w:val="20"/>
          <w:szCs w:val="22"/>
        </w:rPr>
        <w:t>YOUR TEACHER</w:t>
      </w:r>
      <w:r>
        <w:rPr>
          <w:rFonts w:ascii="Bookman Old Style" w:hAnsi="Bookman Old Style"/>
          <w:b/>
          <w:sz w:val="20"/>
          <w:szCs w:val="22"/>
        </w:rPr>
        <w:t xml:space="preserve"> BEFORE YOU MOVE ON!!!!</w:t>
      </w:r>
    </w:p>
    <w:p w:rsidR="00E51A05" w:rsidRPr="00E51A05" w:rsidRDefault="00340159" w:rsidP="00E51A0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Bookman Old Style" w:hAnsi="Bookman Old Style"/>
          <w:sz w:val="20"/>
          <w:szCs w:val="22"/>
        </w:rPr>
      </w:pPr>
      <w:r w:rsidRPr="007C2962">
        <w:rPr>
          <w:rFonts w:ascii="Bookman Old Style" w:hAnsi="Bookman Old Style"/>
          <w:sz w:val="20"/>
          <w:szCs w:val="22"/>
        </w:rPr>
        <w:t>Open</w:t>
      </w:r>
      <w:r w:rsidRPr="007C2962">
        <w:rPr>
          <w:rFonts w:ascii="Bookman Old Style" w:hAnsi="Bookman Old Style"/>
          <w:i/>
          <w:sz w:val="20"/>
          <w:szCs w:val="22"/>
        </w:rPr>
        <w:t xml:space="preserve"> </w:t>
      </w:r>
      <w:r w:rsidRPr="007C2962">
        <w:rPr>
          <w:rFonts w:ascii="Bookman Old Style" w:hAnsi="Bookman Old Style"/>
          <w:sz w:val="20"/>
          <w:szCs w:val="22"/>
        </w:rPr>
        <w:t xml:space="preserve">the </w:t>
      </w:r>
      <w:r w:rsidR="00F87362" w:rsidRPr="00F87362">
        <w:rPr>
          <w:rFonts w:ascii="Bookman Old Style" w:hAnsi="Bookman Old Style"/>
          <w:b/>
          <w:sz w:val="20"/>
          <w:szCs w:val="22"/>
          <w:u w:val="single"/>
        </w:rPr>
        <w:t>GENERATOR</w:t>
      </w:r>
      <w:r w:rsidRPr="007C2962">
        <w:rPr>
          <w:rFonts w:ascii="Bookman Old Style" w:hAnsi="Bookman Old Style"/>
          <w:b/>
          <w:i/>
          <w:sz w:val="20"/>
          <w:szCs w:val="22"/>
        </w:rPr>
        <w:t xml:space="preserve"> </w:t>
      </w:r>
      <w:r w:rsidR="00E51A05">
        <w:rPr>
          <w:rFonts w:ascii="Bookman Old Style" w:hAnsi="Bookman Old Style"/>
          <w:sz w:val="20"/>
          <w:szCs w:val="22"/>
        </w:rPr>
        <w:t xml:space="preserve">tab. </w:t>
      </w:r>
      <w:r w:rsidR="00E51A05" w:rsidRPr="00E51A05">
        <w:rPr>
          <w:rFonts w:ascii="Bookman Old Style" w:hAnsi="Bookman Old Style"/>
          <w:sz w:val="20"/>
          <w:szCs w:val="22"/>
        </w:rPr>
        <w:t>Click “Show Field” (you can click off “Show Compass”). Click the voltage indicator next to the light bulb. Turn the water on very slow. Set the loop area at 100%.</w:t>
      </w:r>
      <w:r w:rsidR="006258C0">
        <w:rPr>
          <w:rFonts w:ascii="Bookman Old Style" w:hAnsi="Bookman Old Style"/>
          <w:sz w:val="20"/>
          <w:szCs w:val="22"/>
        </w:rPr>
        <w:t xml:space="preserve"> </w:t>
      </w:r>
    </w:p>
    <w:p w:rsidR="006258C0" w:rsidRDefault="006258C0" w:rsidP="006258C0">
      <w:pPr>
        <w:pStyle w:val="ListParagraph"/>
        <w:numPr>
          <w:ilvl w:val="1"/>
          <w:numId w:val="10"/>
        </w:numPr>
        <w:tabs>
          <w:tab w:val="clear" w:pos="1440"/>
          <w:tab w:val="num" w:pos="720"/>
        </w:tabs>
        <w:ind w:left="720"/>
        <w:contextualSpacing w:val="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Watch </w:t>
      </w:r>
      <w:r>
        <w:rPr>
          <w:rFonts w:ascii="Bookman Old Style" w:hAnsi="Bookman Old Style"/>
          <w:b/>
          <w:sz w:val="20"/>
          <w:szCs w:val="22"/>
        </w:rPr>
        <w:t>carefully</w:t>
      </w:r>
      <w:r>
        <w:rPr>
          <w:rFonts w:ascii="Bookman Old Style" w:hAnsi="Bookman Old Style"/>
          <w:sz w:val="20"/>
          <w:szCs w:val="22"/>
        </w:rPr>
        <w:t>. Look at the little compasses near the wire. When does the direction of the current change?</w:t>
      </w:r>
    </w:p>
    <w:p w:rsidR="006258C0" w:rsidRDefault="006258C0" w:rsidP="00E51A05">
      <w:pPr>
        <w:pStyle w:val="ListParagraph"/>
        <w:numPr>
          <w:ilvl w:val="1"/>
          <w:numId w:val="10"/>
        </w:numPr>
        <w:tabs>
          <w:tab w:val="clear" w:pos="1440"/>
          <w:tab w:val="num" w:pos="720"/>
        </w:tabs>
        <w:spacing w:after="120"/>
        <w:ind w:left="720"/>
        <w:contextualSpacing w:val="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Revise your answer to 3b – why does the direction of the current change?</w:t>
      </w:r>
    </w:p>
    <w:p w:rsidR="006258C0" w:rsidRPr="007C2962" w:rsidRDefault="006258C0" w:rsidP="006258C0">
      <w:pPr>
        <w:spacing w:before="120"/>
        <w:ind w:left="360"/>
        <w:rPr>
          <w:rFonts w:ascii="Bookman Old Style" w:hAnsi="Bookman Old Style"/>
          <w:b/>
          <w:sz w:val="22"/>
          <w:szCs w:val="22"/>
        </w:rPr>
      </w:pPr>
      <w:r w:rsidRPr="007C2962">
        <w:rPr>
          <w:rFonts w:ascii="Bookman Old Style" w:hAnsi="Bookman Old Style"/>
          <w:noProof/>
          <w:sz w:val="20"/>
          <w:szCs w:val="22"/>
        </w:rPr>
        <w:drawing>
          <wp:anchor distT="0" distB="0" distL="114300" distR="114300" simplePos="0" relativeHeight="251665408" behindDoc="0" locked="0" layoutInCell="1" allowOverlap="1" wp14:anchorId="7C51A560" wp14:editId="63425C64">
            <wp:simplePos x="0" y="0"/>
            <wp:positionH relativeFrom="column">
              <wp:posOffset>150185</wp:posOffset>
            </wp:positionH>
            <wp:positionV relativeFrom="paragraph">
              <wp:posOffset>31927</wp:posOffset>
            </wp:positionV>
            <wp:extent cx="333375" cy="333375"/>
            <wp:effectExtent l="0" t="0" r="0" b="0"/>
            <wp:wrapSquare wrapText="bothSides"/>
            <wp:docPr id="5" name="Picture 1" descr="C:\Users\Nicole\AppData\Local\Microsoft\Windows\Temporary Internet Files\Content.IE5\MNIPQ526\MC900434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\AppData\Local\Microsoft\Windows\Temporary Internet Files\Content.IE5\MNIPQ526\MC900434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8C0" w:rsidRDefault="006258C0" w:rsidP="006258C0">
      <w:pPr>
        <w:spacing w:after="120"/>
        <w:rPr>
          <w:rFonts w:ascii="Bookman Old Style" w:hAnsi="Bookman Old Style"/>
          <w:b/>
          <w:sz w:val="20"/>
          <w:szCs w:val="22"/>
        </w:rPr>
      </w:pPr>
      <w:r>
        <w:rPr>
          <w:rFonts w:ascii="Bookman Old Style" w:hAnsi="Bookman Old Style"/>
          <w:b/>
          <w:sz w:val="20"/>
          <w:szCs w:val="22"/>
        </w:rPr>
        <w:t xml:space="preserve">CHECK WITH </w:t>
      </w:r>
      <w:r w:rsidR="00D82AD8">
        <w:rPr>
          <w:rFonts w:ascii="Bookman Old Style" w:hAnsi="Bookman Old Style"/>
          <w:b/>
          <w:sz w:val="20"/>
          <w:szCs w:val="22"/>
        </w:rPr>
        <w:t>YOUR TEACHER</w:t>
      </w:r>
      <w:r>
        <w:rPr>
          <w:rFonts w:ascii="Bookman Old Style" w:hAnsi="Bookman Old Style"/>
          <w:b/>
          <w:sz w:val="20"/>
          <w:szCs w:val="22"/>
        </w:rPr>
        <w:t xml:space="preserve"> BEFORE YOU MOVE ON!!!!</w:t>
      </w:r>
    </w:p>
    <w:p w:rsidR="006258C0" w:rsidRPr="006258C0" w:rsidRDefault="006258C0" w:rsidP="006258C0">
      <w:pPr>
        <w:spacing w:after="120"/>
        <w:rPr>
          <w:rFonts w:ascii="Bookman Old Style" w:hAnsi="Bookman Old Style"/>
          <w:sz w:val="20"/>
          <w:szCs w:val="22"/>
        </w:rPr>
      </w:pPr>
    </w:p>
    <w:p w:rsidR="006258C0" w:rsidRPr="006258C0" w:rsidRDefault="006258C0" w:rsidP="006258C0">
      <w:pPr>
        <w:pStyle w:val="ListParagraph"/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60"/>
        <w:rPr>
          <w:rFonts w:ascii="Bookman Old Style" w:hAnsi="Bookman Old Style"/>
          <w:sz w:val="26"/>
          <w:szCs w:val="26"/>
        </w:rPr>
      </w:pPr>
      <w:r w:rsidRPr="00F87362">
        <w:rPr>
          <w:rFonts w:ascii="Bookman Old Style" w:hAnsi="Bookman Old Style"/>
          <w:b/>
          <w:sz w:val="32"/>
          <w:szCs w:val="26"/>
          <w:highlight w:val="green"/>
        </w:rPr>
        <w:t>THE BIG IDEA</w:t>
      </w:r>
      <w:r w:rsidR="00BF041B">
        <w:rPr>
          <w:rFonts w:ascii="Bookman Old Style" w:hAnsi="Bookman Old Style"/>
          <w:b/>
          <w:sz w:val="32"/>
          <w:szCs w:val="26"/>
          <w:highlight w:val="green"/>
        </w:rPr>
        <w:t>! – INDIVIDUAL WORK</w:t>
      </w:r>
      <w:r w:rsidRPr="006258C0">
        <w:rPr>
          <w:rFonts w:ascii="Bookman Old Style" w:hAnsi="Bookman Old Style"/>
          <w:b/>
          <w:sz w:val="26"/>
          <w:szCs w:val="26"/>
        </w:rPr>
        <w:t xml:space="preserve"> </w:t>
      </w:r>
      <w:r w:rsidR="00033F1F">
        <w:rPr>
          <w:rFonts w:ascii="Bookman Old Style" w:hAnsi="Bookman Old Style"/>
          <w:sz w:val="26"/>
          <w:szCs w:val="26"/>
        </w:rPr>
        <w:t>Write a conclusion to answer the following question.</w:t>
      </w:r>
      <w:r w:rsidRPr="006258C0">
        <w:rPr>
          <w:rFonts w:ascii="Bookman Old Style" w:hAnsi="Bookman Old Style"/>
          <w:sz w:val="26"/>
          <w:szCs w:val="26"/>
        </w:rPr>
        <w:t xml:space="preserve"> </w:t>
      </w:r>
      <w:r w:rsidR="00033F1F" w:rsidRPr="00033F1F">
        <w:rPr>
          <w:rFonts w:ascii="Bookman Old Style" w:hAnsi="Bookman Old Style"/>
          <w:i/>
          <w:sz w:val="26"/>
          <w:szCs w:val="26"/>
        </w:rPr>
        <w:t>W</w:t>
      </w:r>
      <w:r w:rsidRPr="00033F1F">
        <w:rPr>
          <w:rFonts w:ascii="Bookman Old Style" w:hAnsi="Bookman Old Style"/>
          <w:i/>
          <w:sz w:val="26"/>
          <w:szCs w:val="26"/>
        </w:rPr>
        <w:t>hat happens to make electri</w:t>
      </w:r>
      <w:r w:rsidR="00033F1F" w:rsidRPr="00033F1F">
        <w:rPr>
          <w:rFonts w:ascii="Bookman Old Style" w:hAnsi="Bookman Old Style"/>
          <w:i/>
          <w:sz w:val="26"/>
          <w:szCs w:val="26"/>
        </w:rPr>
        <w:t>cal current flow in a generator?</w:t>
      </w:r>
      <w:r w:rsidRPr="00033F1F">
        <w:rPr>
          <w:rFonts w:ascii="Bookman Old Style" w:hAnsi="Bookman Old Style"/>
          <w:i/>
          <w:sz w:val="26"/>
          <w:szCs w:val="26"/>
        </w:rPr>
        <w:t xml:space="preserve"> </w:t>
      </w:r>
      <w:r w:rsidR="00033F1F">
        <w:rPr>
          <w:rFonts w:ascii="Bookman Old Style" w:hAnsi="Bookman Old Style"/>
          <w:i/>
          <w:sz w:val="26"/>
          <w:szCs w:val="26"/>
        </w:rPr>
        <w:t xml:space="preserve"> </w:t>
      </w:r>
      <w:r w:rsidR="00033F1F">
        <w:rPr>
          <w:rFonts w:ascii="Bookman Old Style" w:hAnsi="Bookman Old Style"/>
          <w:sz w:val="26"/>
          <w:szCs w:val="26"/>
        </w:rPr>
        <w:t>Include these ideas:</w:t>
      </w:r>
    </w:p>
    <w:p w:rsidR="00B21750" w:rsidRPr="006258C0" w:rsidRDefault="00B21750" w:rsidP="006258C0">
      <w:pPr>
        <w:pStyle w:val="ListParagraph"/>
        <w:numPr>
          <w:ilvl w:val="1"/>
          <w:numId w:val="9"/>
        </w:numPr>
        <w:tabs>
          <w:tab w:val="clear" w:pos="1440"/>
          <w:tab w:val="num" w:pos="360"/>
          <w:tab w:val="num" w:pos="900"/>
        </w:tabs>
        <w:ind w:left="900"/>
        <w:contextualSpacing w:val="0"/>
        <w:rPr>
          <w:rFonts w:ascii="Bookman Old Style" w:hAnsi="Bookman Old Style"/>
          <w:sz w:val="26"/>
          <w:szCs w:val="26"/>
        </w:rPr>
      </w:pPr>
      <w:r w:rsidRPr="006258C0">
        <w:rPr>
          <w:rFonts w:ascii="Bookman Old Style" w:hAnsi="Bookman Old Style"/>
          <w:sz w:val="26"/>
          <w:szCs w:val="26"/>
        </w:rPr>
        <w:t>T</w:t>
      </w:r>
      <w:r w:rsidR="00340159" w:rsidRPr="006258C0">
        <w:rPr>
          <w:rFonts w:ascii="Bookman Old Style" w:hAnsi="Bookman Old Style"/>
          <w:sz w:val="26"/>
          <w:szCs w:val="26"/>
        </w:rPr>
        <w:t>he magne</w:t>
      </w:r>
      <w:r w:rsidRPr="006258C0">
        <w:rPr>
          <w:rFonts w:ascii="Bookman Old Style" w:hAnsi="Bookman Old Style"/>
          <w:sz w:val="26"/>
          <w:szCs w:val="26"/>
        </w:rPr>
        <w:t>tic field</w:t>
      </w:r>
    </w:p>
    <w:p w:rsidR="00B21750" w:rsidRPr="006258C0" w:rsidRDefault="00B21750" w:rsidP="00543F78">
      <w:pPr>
        <w:pStyle w:val="ListParagraph"/>
        <w:numPr>
          <w:ilvl w:val="1"/>
          <w:numId w:val="9"/>
        </w:numPr>
        <w:tabs>
          <w:tab w:val="clear" w:pos="1440"/>
          <w:tab w:val="num" w:pos="900"/>
        </w:tabs>
        <w:ind w:left="900"/>
        <w:rPr>
          <w:rFonts w:ascii="Bookman Old Style" w:hAnsi="Bookman Old Style"/>
          <w:sz w:val="26"/>
          <w:szCs w:val="26"/>
        </w:rPr>
      </w:pPr>
      <w:r w:rsidRPr="006258C0">
        <w:rPr>
          <w:rFonts w:ascii="Bookman Old Style" w:hAnsi="Bookman Old Style"/>
          <w:sz w:val="26"/>
          <w:szCs w:val="26"/>
        </w:rPr>
        <w:t>The movement of the magnet</w:t>
      </w:r>
    </w:p>
    <w:p w:rsidR="00B21750" w:rsidRPr="006258C0" w:rsidRDefault="00B21750" w:rsidP="00543F78">
      <w:pPr>
        <w:pStyle w:val="ListParagraph"/>
        <w:numPr>
          <w:ilvl w:val="1"/>
          <w:numId w:val="9"/>
        </w:numPr>
        <w:tabs>
          <w:tab w:val="clear" w:pos="1440"/>
          <w:tab w:val="num" w:pos="900"/>
        </w:tabs>
        <w:ind w:left="900"/>
        <w:rPr>
          <w:rFonts w:ascii="Bookman Old Style" w:hAnsi="Bookman Old Style"/>
          <w:sz w:val="26"/>
          <w:szCs w:val="26"/>
        </w:rPr>
      </w:pPr>
      <w:r w:rsidRPr="006258C0">
        <w:rPr>
          <w:rFonts w:ascii="Bookman Old Style" w:hAnsi="Bookman Old Style"/>
          <w:sz w:val="26"/>
          <w:szCs w:val="26"/>
        </w:rPr>
        <w:t>The d</w:t>
      </w:r>
      <w:r w:rsidR="00340159" w:rsidRPr="006258C0">
        <w:rPr>
          <w:rFonts w:ascii="Bookman Old Style" w:hAnsi="Bookman Old Style"/>
          <w:sz w:val="26"/>
          <w:szCs w:val="26"/>
        </w:rPr>
        <w:t>escription</w:t>
      </w:r>
      <w:r w:rsidRPr="006258C0">
        <w:rPr>
          <w:rFonts w:ascii="Bookman Old Style" w:hAnsi="Bookman Old Style"/>
          <w:sz w:val="26"/>
          <w:szCs w:val="26"/>
        </w:rPr>
        <w:t xml:space="preserve"> of electrons in the wire</w:t>
      </w:r>
    </w:p>
    <w:p w:rsidR="00B76638" w:rsidRPr="006258C0" w:rsidRDefault="00B21750" w:rsidP="006258C0">
      <w:pPr>
        <w:pStyle w:val="ListParagraph"/>
        <w:numPr>
          <w:ilvl w:val="1"/>
          <w:numId w:val="9"/>
        </w:numPr>
        <w:tabs>
          <w:tab w:val="clear" w:pos="1440"/>
          <w:tab w:val="num" w:pos="900"/>
        </w:tabs>
        <w:ind w:left="900"/>
        <w:rPr>
          <w:rFonts w:ascii="Bookman Old Style" w:hAnsi="Bookman Old Style"/>
          <w:sz w:val="26"/>
          <w:szCs w:val="26"/>
        </w:rPr>
      </w:pPr>
      <w:r w:rsidRPr="006258C0">
        <w:rPr>
          <w:rFonts w:ascii="Bookman Old Style" w:hAnsi="Bookman Old Style"/>
          <w:sz w:val="26"/>
          <w:szCs w:val="26"/>
        </w:rPr>
        <w:t>H</w:t>
      </w:r>
      <w:r w:rsidR="00340159" w:rsidRPr="006258C0">
        <w:rPr>
          <w:rFonts w:ascii="Bookman Old Style" w:hAnsi="Bookman Old Style"/>
          <w:sz w:val="26"/>
          <w:szCs w:val="26"/>
        </w:rPr>
        <w:t>ow the magnetic field affe</w:t>
      </w:r>
      <w:r w:rsidRPr="006258C0">
        <w:rPr>
          <w:rFonts w:ascii="Bookman Old Style" w:hAnsi="Bookman Old Style"/>
          <w:sz w:val="26"/>
          <w:szCs w:val="26"/>
        </w:rPr>
        <w:t>cts the electrons in the wire</w:t>
      </w:r>
    </w:p>
    <w:p w:rsidR="00B21750" w:rsidRPr="007C2962" w:rsidRDefault="00B21750" w:rsidP="00543F78">
      <w:pPr>
        <w:pStyle w:val="ListParagraph"/>
        <w:tabs>
          <w:tab w:val="num" w:pos="360"/>
        </w:tabs>
        <w:ind w:left="360"/>
        <w:rPr>
          <w:rFonts w:ascii="Bookman Old Style" w:hAnsi="Bookman Old Style"/>
          <w:sz w:val="20"/>
          <w:szCs w:val="22"/>
        </w:rPr>
      </w:pPr>
    </w:p>
    <w:p w:rsidR="00B21750" w:rsidRPr="00F87362" w:rsidRDefault="00F87362" w:rsidP="00543F78">
      <w:pPr>
        <w:pStyle w:val="ListParagraph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Bookman Old Style" w:hAnsi="Bookman Old Style"/>
          <w:sz w:val="20"/>
          <w:szCs w:val="22"/>
        </w:rPr>
      </w:pPr>
      <w:r w:rsidRPr="00F87362">
        <w:rPr>
          <w:rFonts w:ascii="Bookman Old Style" w:hAnsi="Bookman Old Style"/>
          <w:sz w:val="20"/>
          <w:szCs w:val="22"/>
        </w:rPr>
        <w:t xml:space="preserve">Think back to your </w:t>
      </w:r>
      <w:r w:rsidR="00D82AD8">
        <w:rPr>
          <w:rFonts w:ascii="Bookman Old Style" w:hAnsi="Bookman Old Style"/>
          <w:sz w:val="20"/>
          <w:szCs w:val="22"/>
        </w:rPr>
        <w:t xml:space="preserve">generator prototype </w:t>
      </w:r>
      <w:bookmarkStart w:id="0" w:name="_GoBack"/>
      <w:bookmarkEnd w:id="0"/>
      <w:r w:rsidRPr="00F87362">
        <w:rPr>
          <w:rFonts w:ascii="Bookman Old Style" w:hAnsi="Bookman Old Style"/>
          <w:sz w:val="20"/>
          <w:szCs w:val="22"/>
        </w:rPr>
        <w:t xml:space="preserve">redesign. </w:t>
      </w:r>
      <w:r w:rsidRPr="00F87362">
        <w:rPr>
          <w:rFonts w:ascii="Bookman Old Style" w:hAnsi="Bookman Old Style"/>
          <w:b/>
          <w:sz w:val="20"/>
          <w:szCs w:val="22"/>
          <w:u w:val="single"/>
        </w:rPr>
        <w:t>Why</w:t>
      </w:r>
      <w:r w:rsidRPr="00F87362">
        <w:rPr>
          <w:rFonts w:ascii="Bookman Old Style" w:hAnsi="Bookman Old Style"/>
          <w:sz w:val="20"/>
          <w:szCs w:val="22"/>
        </w:rPr>
        <w:t xml:space="preserve"> did your design change affect the amount of electric current? Think about what you saw in the simulation and the energy story.</w:t>
      </w:r>
    </w:p>
    <w:sectPr w:rsidR="00B21750" w:rsidRPr="00F87362" w:rsidSect="006B6FBA">
      <w:pgSz w:w="12240" w:h="15840"/>
      <w:pgMar w:top="720" w:right="720" w:bottom="720" w:left="720" w:header="720" w:footer="720" w:gutter="0"/>
      <w:cols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9F8"/>
    <w:multiLevelType w:val="hybridMultilevel"/>
    <w:tmpl w:val="8738D33A"/>
    <w:lvl w:ilvl="0" w:tplc="28746D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2044"/>
    <w:multiLevelType w:val="hybridMultilevel"/>
    <w:tmpl w:val="358A40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B478E"/>
    <w:multiLevelType w:val="hybridMultilevel"/>
    <w:tmpl w:val="B1F69E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B61AB8"/>
    <w:multiLevelType w:val="hybridMultilevel"/>
    <w:tmpl w:val="04B4E6C8"/>
    <w:lvl w:ilvl="0" w:tplc="1346EA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73C96"/>
    <w:multiLevelType w:val="hybridMultilevel"/>
    <w:tmpl w:val="BBEE4B5C"/>
    <w:lvl w:ilvl="0" w:tplc="4DF89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A00B9"/>
    <w:multiLevelType w:val="hybridMultilevel"/>
    <w:tmpl w:val="76143D6C"/>
    <w:lvl w:ilvl="0" w:tplc="54F0CD7C">
      <w:numFmt w:val="bullet"/>
      <w:lvlText w:val=""/>
      <w:lvlJc w:val="left"/>
      <w:pPr>
        <w:ind w:left="342" w:hanging="360"/>
      </w:pPr>
      <w:rPr>
        <w:rFonts w:ascii="Wingdings" w:eastAsia="Times New Roman" w:hAnsi="Wingdings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1E1A0FD8"/>
    <w:multiLevelType w:val="hybridMultilevel"/>
    <w:tmpl w:val="C80C25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13CD6"/>
    <w:multiLevelType w:val="hybridMultilevel"/>
    <w:tmpl w:val="2A14C864"/>
    <w:lvl w:ilvl="0" w:tplc="9C502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A722BC"/>
    <w:multiLevelType w:val="hybridMultilevel"/>
    <w:tmpl w:val="2B2A3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39777C"/>
    <w:multiLevelType w:val="hybridMultilevel"/>
    <w:tmpl w:val="6E288D4E"/>
    <w:lvl w:ilvl="0" w:tplc="4DF89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A4B4F"/>
    <w:multiLevelType w:val="hybridMultilevel"/>
    <w:tmpl w:val="04B4E6C8"/>
    <w:lvl w:ilvl="0" w:tplc="1346EA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26626"/>
    <w:multiLevelType w:val="hybridMultilevel"/>
    <w:tmpl w:val="E7EA8E4A"/>
    <w:lvl w:ilvl="0" w:tplc="2176F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7473C"/>
    <w:multiLevelType w:val="hybridMultilevel"/>
    <w:tmpl w:val="FCFE3F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2C7162"/>
    <w:multiLevelType w:val="hybridMultilevel"/>
    <w:tmpl w:val="F700846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519A572D"/>
    <w:multiLevelType w:val="hybridMultilevel"/>
    <w:tmpl w:val="231410A2"/>
    <w:lvl w:ilvl="0" w:tplc="4192F5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D68CE"/>
    <w:multiLevelType w:val="hybridMultilevel"/>
    <w:tmpl w:val="1EC49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AA6BB0"/>
    <w:multiLevelType w:val="hybridMultilevel"/>
    <w:tmpl w:val="04B4E6C8"/>
    <w:lvl w:ilvl="0" w:tplc="1346EA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6C0D7E"/>
    <w:multiLevelType w:val="hybridMultilevel"/>
    <w:tmpl w:val="3440EB2C"/>
    <w:lvl w:ilvl="0" w:tplc="9C502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5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7"/>
  </w:num>
  <w:num w:numId="14">
    <w:abstractNumId w:val="3"/>
  </w:num>
  <w:num w:numId="15">
    <w:abstractNumId w:val="4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78"/>
    <w:rsid w:val="00033F1F"/>
    <w:rsid w:val="00063243"/>
    <w:rsid w:val="000C17AC"/>
    <w:rsid w:val="001D2021"/>
    <w:rsid w:val="00325B62"/>
    <w:rsid w:val="00340159"/>
    <w:rsid w:val="003828FE"/>
    <w:rsid w:val="003D4629"/>
    <w:rsid w:val="004B2078"/>
    <w:rsid w:val="00506392"/>
    <w:rsid w:val="00543F78"/>
    <w:rsid w:val="005B7727"/>
    <w:rsid w:val="005D6A45"/>
    <w:rsid w:val="006258C0"/>
    <w:rsid w:val="006B6FBA"/>
    <w:rsid w:val="006C1213"/>
    <w:rsid w:val="00733C33"/>
    <w:rsid w:val="007C2962"/>
    <w:rsid w:val="00B21750"/>
    <w:rsid w:val="00B76638"/>
    <w:rsid w:val="00BF041B"/>
    <w:rsid w:val="00D6327F"/>
    <w:rsid w:val="00D82AD8"/>
    <w:rsid w:val="00DE633B"/>
    <w:rsid w:val="00E51A05"/>
    <w:rsid w:val="00F87362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06817-C6A6-40DE-A727-0C915D50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5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43F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43F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3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het.colorado.edu/en/simulation/gener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Sjoberg</dc:creator>
  <cp:lastModifiedBy>Flynn, Nicole C</cp:lastModifiedBy>
  <cp:revision>2</cp:revision>
  <dcterms:created xsi:type="dcterms:W3CDTF">2014-04-14T21:28:00Z</dcterms:created>
  <dcterms:modified xsi:type="dcterms:W3CDTF">2014-04-14T21:28:00Z</dcterms:modified>
</cp:coreProperties>
</file>