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DC447" w14:textId="4B4FC51B" w:rsidR="00777163" w:rsidRDefault="00ED2392" w:rsidP="008A509D">
      <w:pPr>
        <w:jc w:val="center"/>
        <w:rPr>
          <w:b/>
        </w:rPr>
      </w:pPr>
      <w:r>
        <w:rPr>
          <w:b/>
        </w:rPr>
        <w:t xml:space="preserve">Lab 7: </w:t>
      </w:r>
      <w:r w:rsidR="007C19C9">
        <w:rPr>
          <w:b/>
        </w:rPr>
        <w:t>Lenses and Optics</w:t>
      </w:r>
      <w:r w:rsidR="008A509D" w:rsidRPr="008A509D">
        <w:rPr>
          <w:b/>
        </w:rPr>
        <w:t xml:space="preserve"> </w:t>
      </w:r>
      <w:r w:rsidR="00A447FD">
        <w:rPr>
          <w:b/>
        </w:rPr>
        <w:t>Pre-</w:t>
      </w:r>
      <w:r w:rsidR="008A509D" w:rsidRPr="008A509D">
        <w:rPr>
          <w:b/>
        </w:rPr>
        <w:t>Lab</w:t>
      </w:r>
    </w:p>
    <w:p w14:paraId="09D82A25" w14:textId="44D570A8" w:rsidR="00ED2392" w:rsidRPr="00ED2392" w:rsidRDefault="00ED2392" w:rsidP="00ED2392">
      <w:r w:rsidRPr="00ED2392">
        <w:t xml:space="preserve">Start by reading the entire lab and </w:t>
      </w:r>
      <w:proofErr w:type="spellStart"/>
      <w:r w:rsidRPr="00ED2392">
        <w:t>prelab</w:t>
      </w:r>
      <w:proofErr w:type="spellEnd"/>
      <w:r w:rsidRPr="00ED2392">
        <w:t>.</w:t>
      </w:r>
    </w:p>
    <w:p w14:paraId="53BD5C36" w14:textId="15A95C0A" w:rsidR="00F6380E" w:rsidRDefault="008A509D">
      <w:r>
        <w:t>When a light ray strikes a smooth interface separating two transparent materials (like air, glass, or water), the wave is partly reflected and partly refracted (or transmitted) into the second material.</w:t>
      </w:r>
      <w:r w:rsidR="00F6380E">
        <w:t xml:space="preserve"> </w:t>
      </w:r>
    </w:p>
    <w:p w14:paraId="4DACDAF6" w14:textId="7D71C91A" w:rsidR="00ED2392" w:rsidRDefault="00996B4C" w:rsidP="00ED2392">
      <w:r>
        <w:t>Start by</w:t>
      </w:r>
      <w:r w:rsidR="00EC0EA1">
        <w:t xml:space="preserve"> download</w:t>
      </w:r>
      <w:r>
        <w:t>ing</w:t>
      </w:r>
      <w:r w:rsidR="00EC0EA1">
        <w:t xml:space="preserve"> and open</w:t>
      </w:r>
      <w:r>
        <w:t>ing</w:t>
      </w:r>
      <w:r w:rsidR="00EC0EA1">
        <w:t xml:space="preserve"> the PhET </w:t>
      </w:r>
      <w:r w:rsidR="0034161B" w:rsidRPr="0034161B">
        <w:rPr>
          <w:b/>
          <w:i/>
        </w:rPr>
        <w:t>Bending Light</w:t>
      </w:r>
      <w:r w:rsidR="0034161B">
        <w:t xml:space="preserve"> </w:t>
      </w:r>
      <w:proofErr w:type="spellStart"/>
      <w:r w:rsidR="00EC0EA1">
        <w:t>sim</w:t>
      </w:r>
      <w:proofErr w:type="spellEnd"/>
      <w:r w:rsidR="00EC0EA1">
        <w:t xml:space="preserve"> we will be using:</w:t>
      </w:r>
      <w:r w:rsidR="0034161B">
        <w:t xml:space="preserve"> </w:t>
      </w:r>
      <w:r w:rsidR="0034161B" w:rsidRPr="0034161B">
        <w:t>http://phet.colorado.edu/en/simulation/bending-light</w:t>
      </w:r>
    </w:p>
    <w:p w14:paraId="2407701D" w14:textId="7B58E395" w:rsidR="00996B4C" w:rsidRDefault="00F34029" w:rsidP="00ED2392">
      <w:pPr>
        <w:rPr>
          <w:b/>
        </w:rPr>
      </w:pPr>
      <w:r w:rsidRPr="00CF01B8">
        <w:rPr>
          <w:b/>
        </w:rPr>
        <w:t>Analysis:</w:t>
      </w:r>
    </w:p>
    <w:p w14:paraId="1B5DE2FD" w14:textId="26822CC6" w:rsidR="00996B4C" w:rsidRPr="00AE04FB" w:rsidRDefault="00996B4C" w:rsidP="00996B4C">
      <w:pPr>
        <w:pStyle w:val="ListParagraph"/>
        <w:numPr>
          <w:ilvl w:val="0"/>
          <w:numId w:val="2"/>
        </w:numPr>
      </w:pPr>
      <w:r w:rsidRPr="00AE04FB">
        <w:t>What do you notice about the angle of the reflected light in comparison with the angle of the incident light?</w:t>
      </w:r>
      <w:r w:rsidR="00AE04FB">
        <w:t xml:space="preserve"> (Note that there is a protractor on the PhET </w:t>
      </w:r>
      <w:proofErr w:type="spellStart"/>
      <w:r w:rsidR="00AE04FB">
        <w:t>sim</w:t>
      </w:r>
      <w:proofErr w:type="spellEnd"/>
      <w:r w:rsidR="00AE04FB">
        <w:t xml:space="preserve"> that you can use to measure angles!)</w:t>
      </w:r>
    </w:p>
    <w:p w14:paraId="4958BB6F" w14:textId="7F4D3D5E" w:rsidR="00996B4C" w:rsidRPr="00AE04FB" w:rsidRDefault="00996B4C" w:rsidP="00996B4C">
      <w:pPr>
        <w:pStyle w:val="ListParagraph"/>
        <w:numPr>
          <w:ilvl w:val="0"/>
          <w:numId w:val="2"/>
        </w:numPr>
      </w:pPr>
      <w:r w:rsidRPr="00AE04FB">
        <w:t>Now let’s look at the re</w:t>
      </w:r>
      <w:r w:rsidR="00AE04FB" w:rsidRPr="00AE04FB">
        <w:t>fracted light. In general, the relationship between the angles of refracted light and a property of the media is given by:</w:t>
      </w:r>
    </w:p>
    <w:p w14:paraId="7C3E5B77" w14:textId="684FC017" w:rsidR="00CF01B8" w:rsidRDefault="00CF01B8" w:rsidP="00CF01B8">
      <w:pPr>
        <w:ind w:left="360"/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736D3D">
        <w:t xml:space="preserve"> </w:t>
      </w:r>
    </w:p>
    <w:p w14:paraId="1B5637DC" w14:textId="4A1C1F32" w:rsidR="00222EDE" w:rsidRDefault="00736D3D" w:rsidP="00996B4C">
      <w:pPr>
        <w:ind w:left="360"/>
      </w:pPr>
      <w:r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E04FB">
        <w:t xml:space="preserve"> corresponds to the angle in the top media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E04FB">
        <w:t>corresponds to the angle in the bottom media. Both of these angles are measured from the z-axis down to the light</w:t>
      </w:r>
      <w:r w:rsidR="009F295E">
        <w:t xml:space="preserve"> (or </w:t>
      </w:r>
      <w:r w:rsidR="009F295E">
        <w:rPr>
          <w:i/>
        </w:rPr>
        <w:t>up</w:t>
      </w:r>
      <w:r w:rsidR="009F295E">
        <w:t xml:space="preserve"> to the light in the media below)</w:t>
      </w:r>
      <w:r w:rsidR="00AE04FB">
        <w:t>. Similarly, n</w:t>
      </w:r>
      <w:r w:rsidR="00AE04FB">
        <w:rPr>
          <w:vertAlign w:val="subscript"/>
        </w:rPr>
        <w:t>1</w:t>
      </w:r>
      <w:r w:rsidR="00AE04FB">
        <w:t xml:space="preserve"> and n</w:t>
      </w:r>
      <w:r w:rsidR="00AE04FB">
        <w:rPr>
          <w:vertAlign w:val="subscript"/>
        </w:rPr>
        <w:t>2</w:t>
      </w:r>
      <w:r w:rsidR="00AE04FB">
        <w:t xml:space="preserve"> are the indices of refraction of the top and bottom material, respectively. (These numbers are shown on the PhET </w:t>
      </w:r>
      <w:proofErr w:type="spellStart"/>
      <w:r w:rsidR="00AE04FB">
        <w:t>sim</w:t>
      </w:r>
      <w:proofErr w:type="spellEnd"/>
      <w:r w:rsidR="00AE04FB">
        <w:t>.)</w:t>
      </w:r>
    </w:p>
    <w:p w14:paraId="7549B0ED" w14:textId="6A3B28A5" w:rsidR="00231A2A" w:rsidRDefault="00AE04FB" w:rsidP="00996B4C">
      <w:pPr>
        <w:ind w:left="360"/>
      </w:pPr>
      <w:r>
        <w:t xml:space="preserve">Now find a way to verify the relation given above on the PhET </w:t>
      </w:r>
      <w:proofErr w:type="spellStart"/>
      <w:r>
        <w:t>sim</w:t>
      </w:r>
      <w:proofErr w:type="spellEnd"/>
      <w:r>
        <w:t xml:space="preserve">. You will want to take at least three data points at either different angles or different indices of refraction (you get to choose which!). </w:t>
      </w:r>
      <w:r w:rsidR="005C3310">
        <w:t xml:space="preserve"> Here is a table to help you organize your work: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98"/>
        <w:gridCol w:w="1080"/>
        <w:gridCol w:w="1170"/>
        <w:gridCol w:w="1260"/>
        <w:gridCol w:w="1440"/>
        <w:gridCol w:w="1440"/>
      </w:tblGrid>
      <w:tr w:rsidR="005C3310" w14:paraId="39B46C01" w14:textId="497DC011" w:rsidTr="005C3310">
        <w:trPr>
          <w:trHeight w:val="719"/>
        </w:trPr>
        <w:tc>
          <w:tcPr>
            <w:tcW w:w="1098" w:type="dxa"/>
          </w:tcPr>
          <w:p w14:paraId="7615BDA8" w14:textId="75856FEE" w:rsidR="005C3310" w:rsidRPr="005C3310" w:rsidRDefault="00CE1ADD" w:rsidP="005C3310">
            <w:pPr>
              <w:rPr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</w:tcPr>
          <w:p w14:paraId="3B19D8DB" w14:textId="671A2028" w:rsidR="005C3310" w:rsidRDefault="00CE1ADD" w:rsidP="00996B4C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70" w:type="dxa"/>
          </w:tcPr>
          <w:p w14:paraId="69A12917" w14:textId="0AE2E98B" w:rsidR="005C3310" w:rsidRDefault="00CE1ADD" w:rsidP="00996B4C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60" w:type="dxa"/>
          </w:tcPr>
          <w:p w14:paraId="66B247E5" w14:textId="70509D28" w:rsidR="005C3310" w:rsidRDefault="00CE1ADD" w:rsidP="00996B4C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40" w:type="dxa"/>
          </w:tcPr>
          <w:p w14:paraId="607D15A6" w14:textId="4D34AADB" w:rsidR="005C3310" w:rsidRDefault="00CE1ADD" w:rsidP="00996B4C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sin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sin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40" w:type="dxa"/>
          </w:tcPr>
          <w:p w14:paraId="783E2171" w14:textId="516BA08F" w:rsidR="005C3310" w:rsidRDefault="00CE1ADD" w:rsidP="005C3310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5C3310" w14:paraId="4A3A4B81" w14:textId="73E8EE10" w:rsidTr="005C3310">
        <w:trPr>
          <w:trHeight w:val="620"/>
        </w:trPr>
        <w:tc>
          <w:tcPr>
            <w:tcW w:w="1098" w:type="dxa"/>
          </w:tcPr>
          <w:p w14:paraId="59A02F04" w14:textId="77777777" w:rsidR="005C3310" w:rsidRDefault="005C3310" w:rsidP="00996B4C"/>
        </w:tc>
        <w:tc>
          <w:tcPr>
            <w:tcW w:w="1080" w:type="dxa"/>
          </w:tcPr>
          <w:p w14:paraId="71387F52" w14:textId="77777777" w:rsidR="005C3310" w:rsidRDefault="005C3310" w:rsidP="00996B4C"/>
        </w:tc>
        <w:tc>
          <w:tcPr>
            <w:tcW w:w="1170" w:type="dxa"/>
          </w:tcPr>
          <w:p w14:paraId="1F7968F3" w14:textId="77777777" w:rsidR="005C3310" w:rsidRDefault="005C3310" w:rsidP="00996B4C"/>
        </w:tc>
        <w:tc>
          <w:tcPr>
            <w:tcW w:w="1260" w:type="dxa"/>
          </w:tcPr>
          <w:p w14:paraId="0FBBE502" w14:textId="77777777" w:rsidR="005C3310" w:rsidRDefault="005C3310" w:rsidP="00996B4C"/>
        </w:tc>
        <w:tc>
          <w:tcPr>
            <w:tcW w:w="1440" w:type="dxa"/>
          </w:tcPr>
          <w:p w14:paraId="364D3014" w14:textId="77777777" w:rsidR="005C3310" w:rsidRDefault="005C3310" w:rsidP="00996B4C"/>
        </w:tc>
        <w:tc>
          <w:tcPr>
            <w:tcW w:w="1440" w:type="dxa"/>
          </w:tcPr>
          <w:p w14:paraId="4A01C8C2" w14:textId="77777777" w:rsidR="005C3310" w:rsidRDefault="005C3310" w:rsidP="00996B4C"/>
        </w:tc>
      </w:tr>
      <w:tr w:rsidR="00927955" w14:paraId="2DC49338" w14:textId="77777777" w:rsidTr="005C3310">
        <w:trPr>
          <w:trHeight w:val="620"/>
        </w:trPr>
        <w:tc>
          <w:tcPr>
            <w:tcW w:w="1098" w:type="dxa"/>
          </w:tcPr>
          <w:p w14:paraId="6950966B" w14:textId="77777777" w:rsidR="00927955" w:rsidRDefault="00927955" w:rsidP="00996B4C"/>
          <w:p w14:paraId="43F9AF63" w14:textId="77777777" w:rsidR="00927955" w:rsidRDefault="00927955" w:rsidP="00996B4C"/>
        </w:tc>
        <w:tc>
          <w:tcPr>
            <w:tcW w:w="1080" w:type="dxa"/>
          </w:tcPr>
          <w:p w14:paraId="5CCA3730" w14:textId="77777777" w:rsidR="00927955" w:rsidRDefault="00927955" w:rsidP="00996B4C"/>
        </w:tc>
        <w:tc>
          <w:tcPr>
            <w:tcW w:w="1170" w:type="dxa"/>
          </w:tcPr>
          <w:p w14:paraId="54B41E8D" w14:textId="77777777" w:rsidR="00927955" w:rsidRDefault="00927955" w:rsidP="00996B4C"/>
        </w:tc>
        <w:tc>
          <w:tcPr>
            <w:tcW w:w="1260" w:type="dxa"/>
          </w:tcPr>
          <w:p w14:paraId="1D04F991" w14:textId="77777777" w:rsidR="00927955" w:rsidRDefault="00927955" w:rsidP="00996B4C"/>
        </w:tc>
        <w:tc>
          <w:tcPr>
            <w:tcW w:w="1440" w:type="dxa"/>
          </w:tcPr>
          <w:p w14:paraId="62E6EA31" w14:textId="77777777" w:rsidR="00927955" w:rsidRDefault="00927955" w:rsidP="00996B4C"/>
        </w:tc>
        <w:tc>
          <w:tcPr>
            <w:tcW w:w="1440" w:type="dxa"/>
          </w:tcPr>
          <w:p w14:paraId="4FB354AF" w14:textId="77777777" w:rsidR="00927955" w:rsidRDefault="00927955" w:rsidP="00996B4C"/>
        </w:tc>
      </w:tr>
      <w:tr w:rsidR="00927955" w14:paraId="281D4C04" w14:textId="77777777" w:rsidTr="005C3310">
        <w:trPr>
          <w:trHeight w:val="620"/>
        </w:trPr>
        <w:tc>
          <w:tcPr>
            <w:tcW w:w="1098" w:type="dxa"/>
          </w:tcPr>
          <w:p w14:paraId="3BF72969" w14:textId="77777777" w:rsidR="00927955" w:rsidRDefault="00927955" w:rsidP="00996B4C"/>
        </w:tc>
        <w:tc>
          <w:tcPr>
            <w:tcW w:w="1080" w:type="dxa"/>
          </w:tcPr>
          <w:p w14:paraId="13FC78D0" w14:textId="77777777" w:rsidR="00927955" w:rsidRDefault="00927955" w:rsidP="00996B4C"/>
        </w:tc>
        <w:tc>
          <w:tcPr>
            <w:tcW w:w="1170" w:type="dxa"/>
          </w:tcPr>
          <w:p w14:paraId="57B38AF8" w14:textId="77777777" w:rsidR="00927955" w:rsidRDefault="00927955" w:rsidP="00996B4C"/>
        </w:tc>
        <w:tc>
          <w:tcPr>
            <w:tcW w:w="1260" w:type="dxa"/>
          </w:tcPr>
          <w:p w14:paraId="1DE729E8" w14:textId="77777777" w:rsidR="00927955" w:rsidRDefault="00927955" w:rsidP="00996B4C"/>
        </w:tc>
        <w:tc>
          <w:tcPr>
            <w:tcW w:w="1440" w:type="dxa"/>
          </w:tcPr>
          <w:p w14:paraId="483F6CA4" w14:textId="77777777" w:rsidR="00927955" w:rsidRDefault="00927955" w:rsidP="00996B4C"/>
        </w:tc>
        <w:tc>
          <w:tcPr>
            <w:tcW w:w="1440" w:type="dxa"/>
          </w:tcPr>
          <w:p w14:paraId="4437B4BB" w14:textId="77777777" w:rsidR="00927955" w:rsidRDefault="00927955" w:rsidP="00996B4C"/>
        </w:tc>
      </w:tr>
    </w:tbl>
    <w:p w14:paraId="13D195E8" w14:textId="27157C9E" w:rsidR="00AE04FB" w:rsidRDefault="00AE04FB" w:rsidP="006B3FA7">
      <w:r>
        <w:t xml:space="preserve">Show all of your work in doing this and give a </w:t>
      </w:r>
      <w:r w:rsidR="009F295E">
        <w:t>brief (2-3 sentences) description of</w:t>
      </w:r>
      <w:r>
        <w:t xml:space="preserve"> the </w:t>
      </w:r>
      <w:r w:rsidR="009F295E">
        <w:t>method</w:t>
      </w:r>
      <w:r>
        <w:t xml:space="preserve"> you used to complete this problem.</w:t>
      </w:r>
    </w:p>
    <w:p w14:paraId="351F914C" w14:textId="3B9FB42E" w:rsidR="008F791E" w:rsidRDefault="008F791E" w:rsidP="00996B4C">
      <w:pPr>
        <w:ind w:left="360"/>
      </w:pPr>
      <w:r>
        <w:t>Does this make sense? Describe what the equation/ relation means in words.</w:t>
      </w:r>
    </w:p>
    <w:p w14:paraId="1BC8A567" w14:textId="06FA0661" w:rsidR="008F3062" w:rsidRPr="008F3062" w:rsidRDefault="008F3062" w:rsidP="008F3062">
      <w:pPr>
        <w:rPr>
          <w:b/>
        </w:rPr>
      </w:pPr>
      <w:r w:rsidRPr="008F3062">
        <w:rPr>
          <w:b/>
        </w:rPr>
        <w:t>Part 2: Prism Break</w:t>
      </w:r>
      <w:r w:rsidR="00927955">
        <w:rPr>
          <w:b/>
        </w:rPr>
        <w:t xml:space="preserve"> (EXTRA CREDIT)</w:t>
      </w:r>
    </w:p>
    <w:p w14:paraId="1808314A" w14:textId="296AD752" w:rsidR="008F3062" w:rsidRDefault="008F3062" w:rsidP="008F3062">
      <w:r>
        <w:lastRenderedPageBreak/>
        <w:t xml:space="preserve">Now switch to the tab on the top of the PhET </w:t>
      </w:r>
      <w:proofErr w:type="spellStart"/>
      <w:r>
        <w:t>sim</w:t>
      </w:r>
      <w:proofErr w:type="spellEnd"/>
      <w:r>
        <w:t xml:space="preserve"> titled “Prism Break.” For </w:t>
      </w:r>
      <w:proofErr w:type="spellStart"/>
      <w:r>
        <w:t>thse</w:t>
      </w:r>
      <w:proofErr w:type="spellEnd"/>
    </w:p>
    <w:p w14:paraId="2B971A27" w14:textId="545FC2FE" w:rsidR="008F3062" w:rsidRDefault="008F3062" w:rsidP="008F3062">
      <w:pPr>
        <w:pStyle w:val="ListParagraph"/>
      </w:pPr>
      <w:r>
        <w:t>Try playing around with the various sorts of prisms and answer the following (a couple of sentences per answer is sufficient):</w:t>
      </w:r>
    </w:p>
    <w:p w14:paraId="3EFEE9E5" w14:textId="77777777" w:rsidR="008F3062" w:rsidRDefault="008F3062" w:rsidP="008F3062">
      <w:pPr>
        <w:pStyle w:val="ListParagraph"/>
      </w:pPr>
    </w:p>
    <w:p w14:paraId="5ED31E9C" w14:textId="64B595A7" w:rsidR="008F3062" w:rsidRDefault="008F3062" w:rsidP="008F3062">
      <w:pPr>
        <w:pStyle w:val="ListParagraph"/>
        <w:numPr>
          <w:ilvl w:val="0"/>
          <w:numId w:val="3"/>
        </w:numPr>
      </w:pPr>
      <w:r>
        <w:t>Are the reflection and refraction of light color-dependent?</w:t>
      </w:r>
      <w:r w:rsidR="00091194">
        <w:t xml:space="preserve"> How can you tell?</w:t>
      </w:r>
    </w:p>
    <w:p w14:paraId="0CF42C11" w14:textId="77777777" w:rsidR="008F3062" w:rsidRDefault="008F3062" w:rsidP="008F3062">
      <w:pPr>
        <w:pStyle w:val="ListParagraph"/>
      </w:pPr>
    </w:p>
    <w:p w14:paraId="4D324FF2" w14:textId="0AAEB4C6" w:rsidR="008F3062" w:rsidRDefault="008F3062" w:rsidP="008F3062">
      <w:pPr>
        <w:pStyle w:val="ListParagraph"/>
        <w:numPr>
          <w:ilvl w:val="0"/>
          <w:numId w:val="3"/>
        </w:numPr>
      </w:pPr>
      <w:r>
        <w:t xml:space="preserve">Which </w:t>
      </w:r>
      <w:r w:rsidR="00927955">
        <w:t>shapes</w:t>
      </w:r>
      <w:r>
        <w:t xml:space="preserve"> split the white light into different colors the best? Is there a particular set-up that you found demonstrates this well?</w:t>
      </w:r>
    </w:p>
    <w:p w14:paraId="40AF8AC1" w14:textId="77777777" w:rsidR="008F3062" w:rsidRDefault="008F3062" w:rsidP="008F3062">
      <w:pPr>
        <w:pStyle w:val="ListParagraph"/>
      </w:pPr>
    </w:p>
    <w:p w14:paraId="785BCB32" w14:textId="4D93F875" w:rsidR="008F3062" w:rsidRPr="00AE04FB" w:rsidRDefault="008F3062" w:rsidP="008F3062">
      <w:pPr>
        <w:pStyle w:val="ListParagraph"/>
        <w:numPr>
          <w:ilvl w:val="0"/>
          <w:numId w:val="3"/>
        </w:numPr>
      </w:pPr>
      <w:r>
        <w:t>Given that white light can be split, try to make a situation where light forms a rainbow. What shape did you use to do this? Can you make a double rainbow in any way?</w:t>
      </w:r>
    </w:p>
    <w:sectPr w:rsidR="008F3062" w:rsidRPr="00AE04FB" w:rsidSect="00534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26474" w14:textId="77777777" w:rsidR="000C1FD9" w:rsidRDefault="000C1FD9" w:rsidP="000C1FD9">
      <w:pPr>
        <w:spacing w:after="0"/>
      </w:pPr>
      <w:r>
        <w:separator/>
      </w:r>
    </w:p>
  </w:endnote>
  <w:endnote w:type="continuationSeparator" w:id="0">
    <w:p w14:paraId="78E08E69" w14:textId="77777777" w:rsidR="000C1FD9" w:rsidRDefault="000C1FD9" w:rsidP="000C1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47029" w14:textId="77777777" w:rsidR="000C1FD9" w:rsidRDefault="000C1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B4ACA" w14:textId="205908A0" w:rsidR="000C1FD9" w:rsidRDefault="00CE1ADD">
    <w:pPr>
      <w:pStyle w:val="Footer"/>
    </w:pPr>
    <w:proofErr w:type="spellStart"/>
    <w:r>
      <w:t>Rehn</w:t>
    </w:r>
    <w:bookmarkStart w:id="0" w:name="_GoBack"/>
    <w:bookmarkEnd w:id="0"/>
    <w:proofErr w:type="spellEnd"/>
    <w:r w:rsidR="000C1FD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A3749" w14:textId="77777777" w:rsidR="000C1FD9" w:rsidRDefault="000C1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7571B" w14:textId="77777777" w:rsidR="000C1FD9" w:rsidRDefault="000C1FD9" w:rsidP="000C1FD9">
      <w:pPr>
        <w:spacing w:after="0"/>
      </w:pPr>
      <w:r>
        <w:separator/>
      </w:r>
    </w:p>
  </w:footnote>
  <w:footnote w:type="continuationSeparator" w:id="0">
    <w:p w14:paraId="38CFBFA1" w14:textId="77777777" w:rsidR="000C1FD9" w:rsidRDefault="000C1FD9" w:rsidP="000C1F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0662E" w14:textId="77777777" w:rsidR="000C1FD9" w:rsidRDefault="000C1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69BE3" w14:textId="77777777" w:rsidR="000C1FD9" w:rsidRDefault="000C1F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CC3AC" w14:textId="77777777" w:rsidR="000C1FD9" w:rsidRDefault="000C1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342C"/>
    <w:multiLevelType w:val="hybridMultilevel"/>
    <w:tmpl w:val="B32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64795"/>
    <w:multiLevelType w:val="hybridMultilevel"/>
    <w:tmpl w:val="EFE49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C5234"/>
    <w:multiLevelType w:val="hybridMultilevel"/>
    <w:tmpl w:val="DC764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9D"/>
    <w:rsid w:val="00091194"/>
    <w:rsid w:val="000B2B35"/>
    <w:rsid w:val="000C1FD9"/>
    <w:rsid w:val="00222EDE"/>
    <w:rsid w:val="00231A2A"/>
    <w:rsid w:val="0034161B"/>
    <w:rsid w:val="00357F47"/>
    <w:rsid w:val="0037743B"/>
    <w:rsid w:val="00534617"/>
    <w:rsid w:val="005C3310"/>
    <w:rsid w:val="006B3FA7"/>
    <w:rsid w:val="00736D3D"/>
    <w:rsid w:val="00752209"/>
    <w:rsid w:val="00777163"/>
    <w:rsid w:val="007C19C9"/>
    <w:rsid w:val="0088684E"/>
    <w:rsid w:val="008A1B17"/>
    <w:rsid w:val="008A509D"/>
    <w:rsid w:val="008F3062"/>
    <w:rsid w:val="008F791E"/>
    <w:rsid w:val="00927955"/>
    <w:rsid w:val="00996B4C"/>
    <w:rsid w:val="009E0601"/>
    <w:rsid w:val="009F295E"/>
    <w:rsid w:val="00A447FD"/>
    <w:rsid w:val="00AE04FB"/>
    <w:rsid w:val="00BB3737"/>
    <w:rsid w:val="00CE1ADD"/>
    <w:rsid w:val="00CF01B8"/>
    <w:rsid w:val="00EC0EA1"/>
    <w:rsid w:val="00EC58CB"/>
    <w:rsid w:val="00ED2392"/>
    <w:rsid w:val="00F34029"/>
    <w:rsid w:val="00F6380E"/>
    <w:rsid w:val="00FD10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B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01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B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2B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B3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C33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F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1FD9"/>
  </w:style>
  <w:style w:type="paragraph" w:styleId="Footer">
    <w:name w:val="footer"/>
    <w:basedOn w:val="Normal"/>
    <w:link w:val="FooterChar"/>
    <w:uiPriority w:val="99"/>
    <w:unhideWhenUsed/>
    <w:rsid w:val="000C1F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1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01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B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2B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B3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C33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F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1FD9"/>
  </w:style>
  <w:style w:type="paragraph" w:styleId="Footer">
    <w:name w:val="footer"/>
    <w:basedOn w:val="Normal"/>
    <w:link w:val="FooterChar"/>
    <w:uiPriority w:val="99"/>
    <w:unhideWhenUsed/>
    <w:rsid w:val="000C1F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72D33-2759-489B-887C-6F26558D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Rehn</dc:creator>
  <cp:lastModifiedBy>Trish Loeblein</cp:lastModifiedBy>
  <cp:revision>6</cp:revision>
  <cp:lastPrinted>2011-07-16T21:35:00Z</cp:lastPrinted>
  <dcterms:created xsi:type="dcterms:W3CDTF">2011-03-03T03:29:00Z</dcterms:created>
  <dcterms:modified xsi:type="dcterms:W3CDTF">2011-07-19T03:48:00Z</dcterms:modified>
</cp:coreProperties>
</file>