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E0223" w14:textId="77777777" w:rsidR="00226C62" w:rsidRPr="00EF1A2B" w:rsidRDefault="00E15165" w:rsidP="00EF1A2B">
      <w:pPr>
        <w:spacing w:after="0"/>
        <w:jc w:val="center"/>
        <w:rPr>
          <w:b/>
        </w:rPr>
      </w:pPr>
      <w:r w:rsidRPr="00EF1A2B">
        <w:rPr>
          <w:b/>
        </w:rPr>
        <w:t>Exploring Pressure</w:t>
      </w:r>
    </w:p>
    <w:p w14:paraId="15F4D927" w14:textId="77777777" w:rsidR="00EF1A2B" w:rsidRPr="00EF1A2B" w:rsidRDefault="00EF1A2B" w:rsidP="003D356E">
      <w:pPr>
        <w:spacing w:after="0"/>
        <w:ind w:right="4680"/>
        <w:rPr>
          <w:b/>
        </w:rPr>
      </w:pPr>
      <w:r>
        <w:rPr>
          <w:noProof/>
        </w:rPr>
        <mc:AlternateContent>
          <mc:Choice Requires="wps">
            <w:drawing>
              <wp:anchor distT="45720" distB="45720" distL="114300" distR="114300" simplePos="0" relativeHeight="251659264" behindDoc="0" locked="0" layoutInCell="1" allowOverlap="1" wp14:anchorId="642EA8B1" wp14:editId="6D0A72ED">
                <wp:simplePos x="0" y="0"/>
                <wp:positionH relativeFrom="column">
                  <wp:posOffset>3857625</wp:posOffset>
                </wp:positionH>
                <wp:positionV relativeFrom="paragraph">
                  <wp:posOffset>101600</wp:posOffset>
                </wp:positionV>
                <wp:extent cx="3190875" cy="2152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52650"/>
                        </a:xfrm>
                        <a:prstGeom prst="rect">
                          <a:avLst/>
                        </a:prstGeom>
                        <a:solidFill>
                          <a:srgbClr val="FFFFFF"/>
                        </a:solidFill>
                        <a:ln w="3175">
                          <a:solidFill>
                            <a:schemeClr val="tx1"/>
                          </a:solidFill>
                          <a:miter lim="800000"/>
                          <a:headEnd/>
                          <a:tailEnd/>
                        </a:ln>
                      </wps:spPr>
                      <wps:txbx>
                        <w:txbxContent>
                          <w:p w14:paraId="0AF119D6" w14:textId="77777777" w:rsidR="00EF1A2B" w:rsidRDefault="003D356E">
                            <w:r>
                              <w:rPr>
                                <w:noProof/>
                              </w:rPr>
                              <w:drawing>
                                <wp:inline distT="0" distB="0" distL="0" distR="0" wp14:anchorId="65BC8DC6" wp14:editId="0D97CDD5">
                                  <wp:extent cx="3075197"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hqprint">
                                            <a:extLst>
                                              <a:ext uri="{28A0092B-C50C-407E-A947-70E740481C1C}">
                                                <a14:useLocalDpi xmlns:a14="http://schemas.microsoft.com/office/drawing/2010/main"/>
                                              </a:ext>
                                            </a:extLst>
                                          </a:blip>
                                          <a:srcRect/>
                                          <a:stretch/>
                                        </pic:blipFill>
                                        <pic:spPr bwMode="auto">
                                          <a:xfrm>
                                            <a:off x="0" y="0"/>
                                            <a:ext cx="3115747" cy="200732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2EA8B1" id="_x0000_t202" coordsize="21600,21600" o:spt="202" path="m,l,21600r21600,l21600,xe">
                <v:stroke joinstyle="miter"/>
                <v:path gradientshapeok="t" o:connecttype="rect"/>
              </v:shapetype>
              <v:shape id="Text Box 2" o:spid="_x0000_s1026" type="#_x0000_t202" style="position:absolute;margin-left:303.75pt;margin-top:8pt;width:251.25pt;height:1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LMJwIAAEYEAAAOAAAAZHJzL2Uyb0RvYy54bWysU9tuGyEQfa/Uf0C813upHTsrr6PUqatK&#10;6UVK+gGYZb2owFDA3nW/vgPruJbzVpUHxDDD4cyZmeXdoBU5COclmJoWk5wSYTg00uxq+uN5825B&#10;iQ/MNEyBETU9Ck/vVm/fLHtbiRI6UI1wBEGMr3pb0y4EW2WZ553QzE/ACoPOFpxmAU23yxrHekTX&#10;Kivz/CbrwTXWARfe4+3D6KSrhN+2godvbetFIKqmyC2k3aV9G/dstWTVzjHbSX6iwf6BhWbS4Kdn&#10;qAcWGNk7+QpKS+7AQxsmHHQGbSu5SDlgNkV+lc1Tx6xIuaA43p5l8v8Pln89fHdENjUtizklhmks&#10;0rMYAvkAAymjPr31FYY9WQwMA15jnVOu3j4C/+mJgXXHzE7cOwd9J1iD/Ir4Mrt4OuL4CLLtv0CD&#10;37B9gAQ0tE5H8VAOguhYp+O5NpEKx8v3xW2+mM8o4egri1l5M0vVy1j18tw6Hz4J0CQeauqw+Ame&#10;HR59iHRY9RISf/OgZLORSiXD7bZr5ciBYaNs0koZXIUpQ/rIBYm8hog9K84gYRg1uELQMmDDK6lr&#10;usjjGlswyvbRNKkdA5NqPCNjZU46RulGEcOwHU512UJzREUdjI2Ng4iHDtxvSnps6pr6X3vmBCXq&#10;s8Gq3BbTaZyCZExn8xINd+nZXnqY4QhV00DJeFyHNDkxcwP3WL1WJl1jmUcmJ67YrEnu02DFabi0&#10;U9Tf8V/9AQAA//8DAFBLAwQUAAYACAAAACEA4pnoMd8AAAALAQAADwAAAGRycy9kb3ducmV2Lnht&#10;bEyPwU7DMBBE70j8g7VI3KgdKgcU4lQIKeoJtQRUrm6yJBHxOsRum/492xPcdjRPszP5anaDOOIU&#10;ek8GkoUCgVT7pqfWwMd7efcIIkRLjR08oYEzBlgV11e5zRp/ojc8VrEVHEIhswa6GMdMylB36GxY&#10;+BGJvS8/ORtZTq1sJnvicDfIe6VS6WxP/KGzI750WH9XB2dgudttNq/rsv/UP3G5ddtzudaVMbc3&#10;8/MTiIhz/IPhUp+rQ8Gd9v5ATRCDgVQ9aEbZSHnTBUgSxdee47VWIItc/t9Q/AIAAP//AwBQSwEC&#10;LQAUAAYACAAAACEAtoM4kv4AAADhAQAAEwAAAAAAAAAAAAAAAAAAAAAAW0NvbnRlbnRfVHlwZXNd&#10;LnhtbFBLAQItABQABgAIAAAAIQA4/SH/1gAAAJQBAAALAAAAAAAAAAAAAAAAAC8BAABfcmVscy8u&#10;cmVsc1BLAQItABQABgAIAAAAIQBK6VLMJwIAAEYEAAAOAAAAAAAAAAAAAAAAAC4CAABkcnMvZTJv&#10;RG9jLnhtbFBLAQItABQABgAIAAAAIQDimegx3wAAAAsBAAAPAAAAAAAAAAAAAAAAAIEEAABkcnMv&#10;ZG93bnJldi54bWxQSwUGAAAAAAQABADzAAAAjQUAAAAA&#10;" strokecolor="black [3213]" strokeweight=".25pt">
                <v:textbox>
                  <w:txbxContent>
                    <w:p w14:paraId="0AF119D6" w14:textId="77777777" w:rsidR="00EF1A2B" w:rsidRDefault="003D356E">
                      <w:r>
                        <w:rPr>
                          <w:noProof/>
                        </w:rPr>
                        <w:drawing>
                          <wp:inline distT="0" distB="0" distL="0" distR="0" wp14:anchorId="65BC8DC6" wp14:editId="0D97CDD5">
                            <wp:extent cx="3075197"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hqprint">
                                      <a:extLst>
                                        <a:ext uri="{28A0092B-C50C-407E-A947-70E740481C1C}">
                                          <a14:useLocalDpi xmlns:a14="http://schemas.microsoft.com/office/drawing/2010/main"/>
                                        </a:ext>
                                      </a:extLst>
                                    </a:blip>
                                    <a:srcRect/>
                                    <a:stretch/>
                                  </pic:blipFill>
                                  <pic:spPr bwMode="auto">
                                    <a:xfrm>
                                      <a:off x="0" y="0"/>
                                      <a:ext cx="3115747" cy="200732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EF1A2B">
        <w:rPr>
          <w:b/>
        </w:rPr>
        <w:t>Objectives</w:t>
      </w:r>
    </w:p>
    <w:p w14:paraId="6D3B57E0" w14:textId="77777777" w:rsidR="00E15165" w:rsidRDefault="00EF1A2B" w:rsidP="003D356E">
      <w:pPr>
        <w:pStyle w:val="ListParagraph"/>
        <w:numPr>
          <w:ilvl w:val="0"/>
          <w:numId w:val="1"/>
        </w:numPr>
        <w:spacing w:after="0"/>
        <w:ind w:left="360" w:right="4680"/>
      </w:pPr>
      <w:r>
        <w:t>Determine the relationship between pressure and depth.</w:t>
      </w:r>
    </w:p>
    <w:p w14:paraId="18A71ABF" w14:textId="77777777" w:rsidR="00EF1A2B" w:rsidRDefault="00EF1A2B" w:rsidP="003D356E">
      <w:pPr>
        <w:pStyle w:val="ListParagraph"/>
        <w:numPr>
          <w:ilvl w:val="0"/>
          <w:numId w:val="1"/>
        </w:numPr>
        <w:spacing w:after="0"/>
        <w:ind w:left="360" w:right="4680"/>
      </w:pPr>
      <w:r>
        <w:t>Determine the relationship between pressure and density.</w:t>
      </w:r>
    </w:p>
    <w:p w14:paraId="5DB9DA4A" w14:textId="77777777" w:rsidR="00EF1A2B" w:rsidRDefault="00EF1A2B" w:rsidP="003D356E">
      <w:pPr>
        <w:pStyle w:val="ListParagraph"/>
        <w:numPr>
          <w:ilvl w:val="0"/>
          <w:numId w:val="1"/>
        </w:numPr>
        <w:spacing w:after="0"/>
        <w:ind w:left="360" w:right="4680"/>
      </w:pPr>
      <w:r>
        <w:t>Determine the density of an unknown fluid.</w:t>
      </w:r>
    </w:p>
    <w:p w14:paraId="3DF83EF8" w14:textId="77777777" w:rsidR="00EF1A2B" w:rsidRDefault="00EF1A2B" w:rsidP="003D356E">
      <w:pPr>
        <w:spacing w:after="0"/>
        <w:ind w:right="4680"/>
      </w:pPr>
    </w:p>
    <w:p w14:paraId="7794941F" w14:textId="77777777" w:rsidR="00EF1A2B" w:rsidRPr="00EF1A2B" w:rsidRDefault="00EF1A2B" w:rsidP="003D356E">
      <w:pPr>
        <w:spacing w:after="0"/>
        <w:ind w:right="4680"/>
        <w:rPr>
          <w:b/>
        </w:rPr>
      </w:pPr>
      <w:r w:rsidRPr="00EF1A2B">
        <w:rPr>
          <w:b/>
        </w:rPr>
        <w:t>Directions</w:t>
      </w:r>
    </w:p>
    <w:p w14:paraId="1A0355E9" w14:textId="77777777" w:rsidR="00EF1A2B" w:rsidRDefault="00EF1A2B" w:rsidP="003D356E">
      <w:pPr>
        <w:pStyle w:val="ListParagraph"/>
        <w:numPr>
          <w:ilvl w:val="0"/>
          <w:numId w:val="2"/>
        </w:numPr>
        <w:spacing w:after="0"/>
        <w:ind w:left="360" w:right="4680"/>
      </w:pPr>
      <w:r>
        <w:t xml:space="preserve">Go to the </w:t>
      </w:r>
      <w:proofErr w:type="spellStart"/>
      <w:r>
        <w:t>PhET</w:t>
      </w:r>
      <w:proofErr w:type="spellEnd"/>
      <w:r>
        <w:t xml:space="preserve"> simulation “Under Pressure” </w:t>
      </w:r>
      <w:hyperlink r:id="rId7" w:history="1">
        <w:r w:rsidRPr="00114C3D">
          <w:rPr>
            <w:rStyle w:val="Hyperlink"/>
          </w:rPr>
          <w:t>https://phet.colorado.edu/en/simulation/under-pressure</w:t>
        </w:r>
      </w:hyperlink>
    </w:p>
    <w:p w14:paraId="0D038DCF" w14:textId="77777777" w:rsidR="003D356E" w:rsidRDefault="003D356E" w:rsidP="003D356E">
      <w:pPr>
        <w:pStyle w:val="ListParagraph"/>
        <w:numPr>
          <w:ilvl w:val="0"/>
          <w:numId w:val="2"/>
        </w:numPr>
        <w:spacing w:after="0"/>
        <w:ind w:left="360" w:right="4680"/>
      </w:pPr>
      <w:r>
        <w:t>Push the big Play arrow. Start with the default settings. In addition, fill the tank with water and select “Ruler”, like the diagram to the right.</w:t>
      </w:r>
    </w:p>
    <w:p w14:paraId="5C640096" w14:textId="77777777" w:rsidR="003D356E" w:rsidRDefault="003D356E" w:rsidP="003D356E">
      <w:pPr>
        <w:pStyle w:val="ListParagraph"/>
        <w:numPr>
          <w:ilvl w:val="0"/>
          <w:numId w:val="2"/>
        </w:numPr>
        <w:spacing w:after="0"/>
        <w:ind w:left="360"/>
      </w:pPr>
      <w:r>
        <w:t>Click on the pressure gauge to move it toward the water. Measure the pressure in the water at every 0.50 m from the surface to the bottom. Record your results on the table below. Note that the simulation will give you kPa. Convert to Pa before entering the values on the table.</w:t>
      </w:r>
    </w:p>
    <w:tbl>
      <w:tblPr>
        <w:tblStyle w:val="TableGrid"/>
        <w:tblW w:w="0" w:type="auto"/>
        <w:tblLook w:val="04A0" w:firstRow="1" w:lastRow="0" w:firstColumn="1" w:lastColumn="0" w:noHBand="0" w:noVBand="1"/>
      </w:tblPr>
      <w:tblGrid>
        <w:gridCol w:w="5175"/>
        <w:gridCol w:w="3539"/>
      </w:tblGrid>
      <w:tr w:rsidR="003D356E" w14:paraId="16D97455" w14:textId="77777777" w:rsidTr="00E52F1C">
        <w:trPr>
          <w:trHeight w:val="288"/>
        </w:trPr>
        <w:tc>
          <w:tcPr>
            <w:tcW w:w="4405" w:type="dxa"/>
          </w:tcPr>
          <w:p w14:paraId="037751CA" w14:textId="77777777" w:rsidR="003D356E" w:rsidRDefault="003D356E" w:rsidP="003D356E">
            <w:pPr>
              <w:ind w:right="1590"/>
            </w:pPr>
            <w:r>
              <w:t>Depth (m)</w:t>
            </w:r>
          </w:p>
        </w:tc>
        <w:tc>
          <w:tcPr>
            <w:tcW w:w="3539" w:type="dxa"/>
          </w:tcPr>
          <w:p w14:paraId="138956F3" w14:textId="77777777" w:rsidR="003D356E" w:rsidRDefault="003D356E" w:rsidP="003D356E">
            <w:pPr>
              <w:ind w:right="1321"/>
            </w:pPr>
            <w:r>
              <w:t>Pressure (Pa = N/m</w:t>
            </w:r>
            <w:r w:rsidRPr="003D356E">
              <w:rPr>
                <w:vertAlign w:val="superscript"/>
              </w:rPr>
              <w:t>2</w:t>
            </w:r>
            <w:r>
              <w:t>)</w:t>
            </w:r>
          </w:p>
        </w:tc>
      </w:tr>
      <w:tr w:rsidR="003D356E" w14:paraId="7DF490E0" w14:textId="77777777" w:rsidTr="00E52F1C">
        <w:trPr>
          <w:trHeight w:val="288"/>
        </w:trPr>
        <w:tc>
          <w:tcPr>
            <w:tcW w:w="4405" w:type="dxa"/>
          </w:tcPr>
          <w:p w14:paraId="2F50A25E" w14:textId="77777777" w:rsidR="003D356E" w:rsidRDefault="00E52F1C" w:rsidP="003D356E">
            <w:pPr>
              <w:ind w:right="4680"/>
            </w:pPr>
            <w:r>
              <w:t>0</w:t>
            </w:r>
          </w:p>
        </w:tc>
        <w:tc>
          <w:tcPr>
            <w:tcW w:w="3539" w:type="dxa"/>
          </w:tcPr>
          <w:p w14:paraId="4371C08C" w14:textId="0C86CE6E" w:rsidR="003D356E" w:rsidRPr="00E52F1C" w:rsidRDefault="00E52F1C" w:rsidP="003D356E">
            <w:pPr>
              <w:ind w:right="1302"/>
            </w:pPr>
            <w:r>
              <w:t>1.02*10</w:t>
            </w:r>
            <w:r w:rsidR="00517D8E">
              <w:rPr>
                <w:vertAlign w:val="superscript"/>
              </w:rPr>
              <w:t>5</w:t>
            </w:r>
            <w:r>
              <w:t xml:space="preserve"> Pa</w:t>
            </w:r>
          </w:p>
        </w:tc>
      </w:tr>
      <w:tr w:rsidR="003D356E" w14:paraId="2B77E0A1" w14:textId="77777777" w:rsidTr="00E52F1C">
        <w:trPr>
          <w:trHeight w:val="288"/>
        </w:trPr>
        <w:tc>
          <w:tcPr>
            <w:tcW w:w="4405" w:type="dxa"/>
          </w:tcPr>
          <w:p w14:paraId="2A66CF4C" w14:textId="629B677F" w:rsidR="003D356E" w:rsidRDefault="00E52F1C" w:rsidP="003D356E">
            <w:pPr>
              <w:ind w:right="4680"/>
            </w:pPr>
            <w:r>
              <w:t>.5</w:t>
            </w:r>
          </w:p>
        </w:tc>
        <w:tc>
          <w:tcPr>
            <w:tcW w:w="3539" w:type="dxa"/>
          </w:tcPr>
          <w:p w14:paraId="452B5C11" w14:textId="59A1F435" w:rsidR="003D356E" w:rsidRPr="00E52F1C" w:rsidRDefault="00E52F1C" w:rsidP="00E52F1C">
            <w:pPr>
              <w:ind w:right="1512"/>
            </w:pPr>
            <w:r>
              <w:t>1.06*10</w:t>
            </w:r>
            <w:r w:rsidR="00517D8E">
              <w:rPr>
                <w:vertAlign w:val="superscript"/>
              </w:rPr>
              <w:t>5</w:t>
            </w:r>
            <w:r>
              <w:t xml:space="preserve"> Pa</w:t>
            </w:r>
          </w:p>
        </w:tc>
      </w:tr>
      <w:tr w:rsidR="003D356E" w14:paraId="18048D38" w14:textId="77777777" w:rsidTr="00E52F1C">
        <w:trPr>
          <w:trHeight w:val="288"/>
        </w:trPr>
        <w:tc>
          <w:tcPr>
            <w:tcW w:w="4405" w:type="dxa"/>
          </w:tcPr>
          <w:p w14:paraId="30F13BE8" w14:textId="6FABFC1C" w:rsidR="00E52F1C" w:rsidRDefault="00E52F1C" w:rsidP="003D356E">
            <w:pPr>
              <w:ind w:right="4680"/>
            </w:pPr>
            <w:r>
              <w:t>1</w:t>
            </w:r>
          </w:p>
        </w:tc>
        <w:tc>
          <w:tcPr>
            <w:tcW w:w="3539" w:type="dxa"/>
          </w:tcPr>
          <w:p w14:paraId="31940EB2" w14:textId="7A6205F1" w:rsidR="003D356E" w:rsidRDefault="00E52F1C" w:rsidP="00517D8E">
            <w:pPr>
              <w:ind w:right="2106"/>
            </w:pPr>
            <w:r>
              <w:t>1.11</w:t>
            </w:r>
            <w:r w:rsidR="00517D8E">
              <w:t>*10</w:t>
            </w:r>
            <w:r w:rsidR="00517D8E">
              <w:rPr>
                <w:vertAlign w:val="superscript"/>
              </w:rPr>
              <w:t>5</w:t>
            </w:r>
            <w:r w:rsidR="00517D8E">
              <w:t xml:space="preserve"> Pa</w:t>
            </w:r>
          </w:p>
        </w:tc>
      </w:tr>
      <w:tr w:rsidR="003D356E" w14:paraId="520C28C2" w14:textId="77777777" w:rsidTr="00E52F1C">
        <w:trPr>
          <w:trHeight w:val="288"/>
        </w:trPr>
        <w:tc>
          <w:tcPr>
            <w:tcW w:w="4405" w:type="dxa"/>
          </w:tcPr>
          <w:p w14:paraId="01AA6CEC" w14:textId="543CEDB5" w:rsidR="003D356E" w:rsidRDefault="00E52F1C" w:rsidP="003D356E">
            <w:pPr>
              <w:ind w:right="4680"/>
            </w:pPr>
            <w:r>
              <w:t>1.5</w:t>
            </w:r>
          </w:p>
        </w:tc>
        <w:tc>
          <w:tcPr>
            <w:tcW w:w="3539" w:type="dxa"/>
          </w:tcPr>
          <w:p w14:paraId="02214978" w14:textId="1D8AEBD5" w:rsidR="003D356E" w:rsidRDefault="00E52F1C" w:rsidP="00517D8E">
            <w:pPr>
              <w:ind w:right="2106"/>
            </w:pPr>
            <w:r>
              <w:t>1.16</w:t>
            </w:r>
            <w:r w:rsidR="00517D8E">
              <w:t>*10</w:t>
            </w:r>
            <w:r w:rsidR="00517D8E">
              <w:rPr>
                <w:vertAlign w:val="superscript"/>
              </w:rPr>
              <w:t>5</w:t>
            </w:r>
            <w:r w:rsidR="00517D8E">
              <w:t xml:space="preserve"> Pa</w:t>
            </w:r>
          </w:p>
        </w:tc>
      </w:tr>
      <w:tr w:rsidR="003D356E" w14:paraId="01770D2E" w14:textId="77777777" w:rsidTr="00E52F1C">
        <w:trPr>
          <w:trHeight w:val="288"/>
        </w:trPr>
        <w:tc>
          <w:tcPr>
            <w:tcW w:w="4405" w:type="dxa"/>
          </w:tcPr>
          <w:p w14:paraId="378472BD" w14:textId="407827DF" w:rsidR="003D356E" w:rsidRDefault="00E52F1C" w:rsidP="003D356E">
            <w:pPr>
              <w:ind w:right="4680"/>
            </w:pPr>
            <w:r>
              <w:t>2</w:t>
            </w:r>
          </w:p>
        </w:tc>
        <w:tc>
          <w:tcPr>
            <w:tcW w:w="3539" w:type="dxa"/>
          </w:tcPr>
          <w:p w14:paraId="6F328DCE" w14:textId="758618D3" w:rsidR="003D356E" w:rsidRDefault="00E52F1C" w:rsidP="00517D8E">
            <w:pPr>
              <w:ind w:right="2106"/>
            </w:pPr>
            <w:r>
              <w:t>1.22</w:t>
            </w:r>
            <w:r w:rsidR="00517D8E">
              <w:t>*10</w:t>
            </w:r>
            <w:r w:rsidR="00517D8E">
              <w:rPr>
                <w:vertAlign w:val="superscript"/>
              </w:rPr>
              <w:t>5</w:t>
            </w:r>
            <w:r w:rsidR="00517D8E">
              <w:t xml:space="preserve"> Pa</w:t>
            </w:r>
          </w:p>
        </w:tc>
      </w:tr>
      <w:tr w:rsidR="003D356E" w14:paraId="2ED9F5A4" w14:textId="77777777" w:rsidTr="00E52F1C">
        <w:trPr>
          <w:trHeight w:val="288"/>
        </w:trPr>
        <w:tc>
          <w:tcPr>
            <w:tcW w:w="4405" w:type="dxa"/>
          </w:tcPr>
          <w:p w14:paraId="4F413C35" w14:textId="02FD5229" w:rsidR="003D356E" w:rsidRDefault="00E52F1C" w:rsidP="003D356E">
            <w:pPr>
              <w:ind w:right="4680"/>
            </w:pPr>
            <w:r>
              <w:t>2.5</w:t>
            </w:r>
          </w:p>
        </w:tc>
        <w:tc>
          <w:tcPr>
            <w:tcW w:w="3539" w:type="dxa"/>
          </w:tcPr>
          <w:p w14:paraId="14AF9453" w14:textId="34735DAD" w:rsidR="003D356E" w:rsidRDefault="00E52F1C" w:rsidP="00517D8E">
            <w:pPr>
              <w:ind w:right="2106"/>
            </w:pPr>
            <w:r>
              <w:t>1.26</w:t>
            </w:r>
            <w:r w:rsidR="00517D8E">
              <w:t>*10</w:t>
            </w:r>
            <w:r w:rsidR="00517D8E">
              <w:rPr>
                <w:vertAlign w:val="superscript"/>
              </w:rPr>
              <w:t>5</w:t>
            </w:r>
            <w:r w:rsidR="00517D8E">
              <w:t xml:space="preserve"> Pa</w:t>
            </w:r>
          </w:p>
        </w:tc>
      </w:tr>
    </w:tbl>
    <w:p w14:paraId="7AB164F9" w14:textId="77777777" w:rsidR="003D356E" w:rsidRDefault="003D356E" w:rsidP="003D356E">
      <w:pPr>
        <w:spacing w:after="0"/>
        <w:ind w:right="4680"/>
      </w:pPr>
    </w:p>
    <w:p w14:paraId="027BA0D8" w14:textId="77777777" w:rsidR="003D356E" w:rsidRDefault="003D356E" w:rsidP="003D356E">
      <w:pPr>
        <w:pStyle w:val="ListParagraph"/>
        <w:numPr>
          <w:ilvl w:val="0"/>
          <w:numId w:val="2"/>
        </w:numPr>
        <w:spacing w:after="0"/>
        <w:ind w:left="360"/>
      </w:pPr>
      <w:r>
        <w:t xml:space="preserve">Use Excel, or similar, to make a graph of pressure vs depth. Do a linear best fit and include the equation on the graph. Copy and paste your graph </w:t>
      </w:r>
      <w:r w:rsidR="0024544D">
        <w:t xml:space="preserve">and equation </w:t>
      </w:r>
      <w:r>
        <w:t>below.</w:t>
      </w:r>
    </w:p>
    <w:p w14:paraId="5BD61FA9" w14:textId="77777777" w:rsidR="003D356E" w:rsidRDefault="003D356E" w:rsidP="003D356E">
      <w:pPr>
        <w:spacing w:after="0"/>
      </w:pPr>
    </w:p>
    <w:p w14:paraId="40898225" w14:textId="5BE07A58" w:rsidR="00600CC7" w:rsidRDefault="00E57AC0" w:rsidP="003D356E">
      <w:pPr>
        <w:spacing w:after="0"/>
      </w:pPr>
      <w:r>
        <w:rPr>
          <w:noProof/>
        </w:rPr>
        <w:drawing>
          <wp:inline distT="0" distB="0" distL="0" distR="0" wp14:anchorId="4DC25A02" wp14:editId="70E0FA85">
            <wp:extent cx="5974080" cy="2918460"/>
            <wp:effectExtent l="0" t="0" r="7620" b="15240"/>
            <wp:docPr id="3" name="Chart 3">
              <a:extLst xmlns:a="http://schemas.openxmlformats.org/drawingml/2006/main">
                <a:ext uri="{FF2B5EF4-FFF2-40B4-BE49-F238E27FC236}">
                  <a16:creationId xmlns:a16="http://schemas.microsoft.com/office/drawing/2014/main" id="{660D1846-EE0E-459C-9BD1-E4BB91FA2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52978F" w14:textId="77777777" w:rsidR="003D356E" w:rsidRDefault="003D356E" w:rsidP="00600CC7">
      <w:pPr>
        <w:pStyle w:val="ListParagraph"/>
        <w:numPr>
          <w:ilvl w:val="1"/>
          <w:numId w:val="2"/>
        </w:numPr>
        <w:spacing w:after="0"/>
      </w:pPr>
      <w:r>
        <w:t>What is the physical meaning of the slope?</w:t>
      </w:r>
    </w:p>
    <w:p w14:paraId="598D4C26" w14:textId="20DEFBB4" w:rsidR="00600CC7" w:rsidRDefault="0073295F" w:rsidP="00600CC7">
      <w:pPr>
        <w:spacing w:after="0"/>
      </w:pPr>
      <w:r>
        <w:t>It describes the trend in the pressure change</w:t>
      </w:r>
      <w:r w:rsidR="00E57AC0">
        <w:t xml:space="preserve"> as you go further down in the fluid</w:t>
      </w:r>
      <w:r>
        <w:t xml:space="preserve">. Numerically, it is equal to the product of the density </w:t>
      </w:r>
      <w:r>
        <w:rPr>
          <w:rFonts w:ascii="Verdana" w:hAnsi="Verdana"/>
        </w:rPr>
        <w:t xml:space="preserve">ρ </w:t>
      </w:r>
      <w:r>
        <w:t xml:space="preserve">and free-fall acceleration g. </w:t>
      </w:r>
    </w:p>
    <w:p w14:paraId="1CAF29BF" w14:textId="77777777" w:rsidR="00600CC7" w:rsidRDefault="00600CC7" w:rsidP="00600CC7">
      <w:pPr>
        <w:spacing w:after="0"/>
      </w:pPr>
    </w:p>
    <w:p w14:paraId="06E132FF" w14:textId="77777777" w:rsidR="003D356E" w:rsidRDefault="003D356E" w:rsidP="00600CC7">
      <w:pPr>
        <w:pStyle w:val="ListParagraph"/>
        <w:numPr>
          <w:ilvl w:val="1"/>
          <w:numId w:val="2"/>
        </w:numPr>
        <w:spacing w:after="0"/>
      </w:pPr>
      <w:r>
        <w:t>What is the physical meaning of the y-intercept?</w:t>
      </w:r>
    </w:p>
    <w:p w14:paraId="086E135E" w14:textId="3406E8A0" w:rsidR="00600CC7" w:rsidRDefault="0073295F" w:rsidP="00600CC7">
      <w:pPr>
        <w:spacing w:after="0"/>
      </w:pPr>
      <w:r>
        <w:t>This is the push of the atmosphere</w:t>
      </w:r>
      <w:r w:rsidR="00E57AC0">
        <w:t xml:space="preserve"> </w:t>
      </w:r>
      <w:r>
        <w:t>on the fluid, called atmospheric pressure. Note that most of the pressure below the surface comes from the atmosphere.</w:t>
      </w:r>
    </w:p>
    <w:p w14:paraId="01E9AF81" w14:textId="77777777" w:rsidR="00600CC7" w:rsidRDefault="00600CC7" w:rsidP="00600CC7">
      <w:pPr>
        <w:spacing w:after="0"/>
      </w:pPr>
    </w:p>
    <w:p w14:paraId="7CFE9DBC" w14:textId="77777777" w:rsidR="003D356E" w:rsidRDefault="003D356E" w:rsidP="003D356E">
      <w:pPr>
        <w:pStyle w:val="ListParagraph"/>
        <w:numPr>
          <w:ilvl w:val="0"/>
          <w:numId w:val="2"/>
        </w:numPr>
        <w:spacing w:after="0"/>
        <w:ind w:left="360"/>
      </w:pPr>
      <w:r>
        <w:lastRenderedPageBreak/>
        <w:t>Now, pick a depth and vary the fluid density from 700 to 1,400 kg/m</w:t>
      </w:r>
      <w:r w:rsidRPr="003D356E">
        <w:rPr>
          <w:vertAlign w:val="superscript"/>
        </w:rPr>
        <w:t>3</w:t>
      </w:r>
      <w:r>
        <w:t>. Record your results on the table below. Note that the simulation will give you kPa. Convert to Pa before entering the values on the table.</w:t>
      </w:r>
    </w:p>
    <w:p w14:paraId="4EF62624" w14:textId="4C1368B6" w:rsidR="003D356E" w:rsidRDefault="003D356E" w:rsidP="003D356E">
      <w:pPr>
        <w:pStyle w:val="ListParagraph"/>
        <w:spacing w:after="0"/>
        <w:ind w:left="360"/>
      </w:pPr>
      <w:r>
        <w:t>My chosen depth was:</w:t>
      </w:r>
      <w:r w:rsidRPr="003D356E">
        <w:rPr>
          <w:u w:val="single"/>
        </w:rPr>
        <w:tab/>
      </w:r>
      <w:r w:rsidR="00E52F1C">
        <w:rPr>
          <w:u w:val="single"/>
        </w:rPr>
        <w:t>1m</w:t>
      </w:r>
      <w:r w:rsidRPr="003D356E">
        <w:rPr>
          <w:u w:val="single"/>
        </w:rPr>
        <w:tab/>
      </w:r>
      <w:r>
        <w:t>.</w:t>
      </w:r>
    </w:p>
    <w:tbl>
      <w:tblPr>
        <w:tblStyle w:val="TableGrid"/>
        <w:tblW w:w="0" w:type="auto"/>
        <w:tblInd w:w="360" w:type="dxa"/>
        <w:tblLook w:val="04A0" w:firstRow="1" w:lastRow="0" w:firstColumn="1" w:lastColumn="0" w:noHBand="0" w:noVBand="1"/>
      </w:tblPr>
      <w:tblGrid>
        <w:gridCol w:w="2880"/>
        <w:gridCol w:w="2880"/>
      </w:tblGrid>
      <w:tr w:rsidR="003D356E" w14:paraId="5BE373DB" w14:textId="77777777" w:rsidTr="0024544D">
        <w:trPr>
          <w:trHeight w:val="288"/>
        </w:trPr>
        <w:tc>
          <w:tcPr>
            <w:tcW w:w="2880" w:type="dxa"/>
          </w:tcPr>
          <w:p w14:paraId="542212C3" w14:textId="77777777" w:rsidR="003D356E" w:rsidRDefault="003D356E" w:rsidP="003D356E">
            <w:pPr>
              <w:pStyle w:val="ListParagraph"/>
              <w:ind w:left="0"/>
            </w:pPr>
            <w:r>
              <w:t>Density (kg/m</w:t>
            </w:r>
            <w:r w:rsidRPr="003D356E">
              <w:rPr>
                <w:vertAlign w:val="superscript"/>
              </w:rPr>
              <w:t>3</w:t>
            </w:r>
            <w:r>
              <w:t>)</w:t>
            </w:r>
          </w:p>
        </w:tc>
        <w:tc>
          <w:tcPr>
            <w:tcW w:w="2880" w:type="dxa"/>
          </w:tcPr>
          <w:p w14:paraId="3A369AF5" w14:textId="77777777" w:rsidR="003D356E" w:rsidRDefault="003D356E" w:rsidP="003D356E">
            <w:pPr>
              <w:pStyle w:val="ListParagraph"/>
              <w:ind w:left="0"/>
            </w:pPr>
            <w:r>
              <w:t>Pressure (Pa = N/m</w:t>
            </w:r>
            <w:r w:rsidRPr="003D356E">
              <w:rPr>
                <w:vertAlign w:val="superscript"/>
              </w:rPr>
              <w:t>2</w:t>
            </w:r>
            <w:r>
              <w:t>)</w:t>
            </w:r>
          </w:p>
        </w:tc>
      </w:tr>
      <w:tr w:rsidR="003D356E" w14:paraId="4440E144" w14:textId="77777777" w:rsidTr="0024544D">
        <w:trPr>
          <w:trHeight w:val="288"/>
        </w:trPr>
        <w:tc>
          <w:tcPr>
            <w:tcW w:w="2880" w:type="dxa"/>
          </w:tcPr>
          <w:p w14:paraId="3FE08402" w14:textId="4B7C4516" w:rsidR="003D356E" w:rsidRDefault="00E52F1C" w:rsidP="003D356E">
            <w:pPr>
              <w:pStyle w:val="ListParagraph"/>
              <w:ind w:left="0"/>
            </w:pPr>
            <w:r>
              <w:t>700</w:t>
            </w:r>
          </w:p>
        </w:tc>
        <w:tc>
          <w:tcPr>
            <w:tcW w:w="2880" w:type="dxa"/>
          </w:tcPr>
          <w:p w14:paraId="23350656" w14:textId="7EF3A40D" w:rsidR="003D356E" w:rsidRDefault="00E52F1C" w:rsidP="003D356E">
            <w:pPr>
              <w:pStyle w:val="ListParagraph"/>
              <w:ind w:left="0"/>
            </w:pPr>
            <w:r>
              <w:t>1.08</w:t>
            </w:r>
            <w:r w:rsidR="00517D8E">
              <w:t>*10</w:t>
            </w:r>
            <w:r w:rsidR="00517D8E">
              <w:rPr>
                <w:vertAlign w:val="superscript"/>
              </w:rPr>
              <w:t>5</w:t>
            </w:r>
            <w:r w:rsidR="00517D8E">
              <w:t xml:space="preserve"> Pa</w:t>
            </w:r>
          </w:p>
        </w:tc>
      </w:tr>
      <w:tr w:rsidR="003D356E" w14:paraId="715C3072" w14:textId="77777777" w:rsidTr="0024544D">
        <w:trPr>
          <w:trHeight w:val="288"/>
        </w:trPr>
        <w:tc>
          <w:tcPr>
            <w:tcW w:w="2880" w:type="dxa"/>
          </w:tcPr>
          <w:p w14:paraId="080EC73F" w14:textId="7A6E43E2" w:rsidR="003D356E" w:rsidRDefault="00E52F1C" w:rsidP="003D356E">
            <w:pPr>
              <w:pStyle w:val="ListParagraph"/>
              <w:ind w:left="0"/>
            </w:pPr>
            <w:r>
              <w:t>800</w:t>
            </w:r>
          </w:p>
        </w:tc>
        <w:tc>
          <w:tcPr>
            <w:tcW w:w="2880" w:type="dxa"/>
          </w:tcPr>
          <w:p w14:paraId="39FE71B0" w14:textId="63E970F8" w:rsidR="003D356E" w:rsidRDefault="00E52F1C" w:rsidP="003D356E">
            <w:pPr>
              <w:pStyle w:val="ListParagraph"/>
              <w:ind w:left="0"/>
            </w:pPr>
            <w:r>
              <w:t>1.09</w:t>
            </w:r>
            <w:r w:rsidR="00517D8E">
              <w:t>*10</w:t>
            </w:r>
            <w:r w:rsidR="00517D8E">
              <w:rPr>
                <w:vertAlign w:val="superscript"/>
              </w:rPr>
              <w:t>5</w:t>
            </w:r>
            <w:r w:rsidR="00517D8E">
              <w:t xml:space="preserve"> Pa</w:t>
            </w:r>
          </w:p>
        </w:tc>
      </w:tr>
      <w:tr w:rsidR="003D356E" w14:paraId="7775B922" w14:textId="77777777" w:rsidTr="0024544D">
        <w:trPr>
          <w:trHeight w:val="288"/>
        </w:trPr>
        <w:tc>
          <w:tcPr>
            <w:tcW w:w="2880" w:type="dxa"/>
          </w:tcPr>
          <w:p w14:paraId="78BB7880" w14:textId="07303BCB" w:rsidR="003D356E" w:rsidRDefault="00E52F1C" w:rsidP="003D356E">
            <w:pPr>
              <w:pStyle w:val="ListParagraph"/>
              <w:ind w:left="0"/>
            </w:pPr>
            <w:r>
              <w:t>900</w:t>
            </w:r>
          </w:p>
        </w:tc>
        <w:tc>
          <w:tcPr>
            <w:tcW w:w="2880" w:type="dxa"/>
          </w:tcPr>
          <w:p w14:paraId="4B0AC6B4" w14:textId="0D9FC9D1" w:rsidR="003D356E" w:rsidRDefault="00E52F1C" w:rsidP="003D356E">
            <w:pPr>
              <w:pStyle w:val="ListParagraph"/>
              <w:ind w:left="0"/>
            </w:pPr>
            <w:r>
              <w:t>1.10</w:t>
            </w:r>
            <w:r w:rsidR="00517D8E">
              <w:t>*10</w:t>
            </w:r>
            <w:r w:rsidR="00517D8E">
              <w:rPr>
                <w:vertAlign w:val="superscript"/>
              </w:rPr>
              <w:t>5</w:t>
            </w:r>
            <w:r w:rsidR="00517D8E">
              <w:t xml:space="preserve"> Pa</w:t>
            </w:r>
          </w:p>
        </w:tc>
      </w:tr>
      <w:tr w:rsidR="003D356E" w14:paraId="4DE503AB" w14:textId="77777777" w:rsidTr="0024544D">
        <w:trPr>
          <w:trHeight w:val="288"/>
        </w:trPr>
        <w:tc>
          <w:tcPr>
            <w:tcW w:w="2880" w:type="dxa"/>
          </w:tcPr>
          <w:p w14:paraId="7A4C5412" w14:textId="496D7DBC" w:rsidR="003D356E" w:rsidRDefault="00E52F1C" w:rsidP="003D356E">
            <w:pPr>
              <w:pStyle w:val="ListParagraph"/>
              <w:ind w:left="0"/>
            </w:pPr>
            <w:r>
              <w:t>1000</w:t>
            </w:r>
          </w:p>
        </w:tc>
        <w:tc>
          <w:tcPr>
            <w:tcW w:w="2880" w:type="dxa"/>
          </w:tcPr>
          <w:p w14:paraId="5D422728" w14:textId="460E03BC" w:rsidR="003D356E" w:rsidRDefault="00E52F1C" w:rsidP="003D356E">
            <w:pPr>
              <w:pStyle w:val="ListParagraph"/>
              <w:ind w:left="0"/>
            </w:pPr>
            <w:r>
              <w:t>1.11</w:t>
            </w:r>
            <w:r w:rsidR="00517D8E">
              <w:t>*10</w:t>
            </w:r>
            <w:r w:rsidR="00517D8E">
              <w:rPr>
                <w:vertAlign w:val="superscript"/>
              </w:rPr>
              <w:t>5</w:t>
            </w:r>
            <w:r w:rsidR="00517D8E">
              <w:t xml:space="preserve"> Pa</w:t>
            </w:r>
          </w:p>
        </w:tc>
      </w:tr>
      <w:tr w:rsidR="003D356E" w14:paraId="0EC6C545" w14:textId="77777777" w:rsidTr="0024544D">
        <w:trPr>
          <w:trHeight w:val="288"/>
        </w:trPr>
        <w:tc>
          <w:tcPr>
            <w:tcW w:w="2880" w:type="dxa"/>
          </w:tcPr>
          <w:p w14:paraId="65CAA4AA" w14:textId="16CE3401" w:rsidR="003D356E" w:rsidRDefault="00E52F1C" w:rsidP="003D356E">
            <w:pPr>
              <w:pStyle w:val="ListParagraph"/>
              <w:ind w:left="0"/>
            </w:pPr>
            <w:r>
              <w:t>1100</w:t>
            </w:r>
          </w:p>
        </w:tc>
        <w:tc>
          <w:tcPr>
            <w:tcW w:w="2880" w:type="dxa"/>
          </w:tcPr>
          <w:p w14:paraId="2A1BFD07" w14:textId="22B20E9A" w:rsidR="003D356E" w:rsidRDefault="00E52F1C" w:rsidP="003D356E">
            <w:pPr>
              <w:pStyle w:val="ListParagraph"/>
              <w:ind w:left="0"/>
            </w:pPr>
            <w:r>
              <w:t>1.12</w:t>
            </w:r>
            <w:r w:rsidR="00517D8E">
              <w:t>*10</w:t>
            </w:r>
            <w:r w:rsidR="00517D8E">
              <w:rPr>
                <w:vertAlign w:val="superscript"/>
              </w:rPr>
              <w:t>5</w:t>
            </w:r>
            <w:r w:rsidR="00517D8E">
              <w:t xml:space="preserve"> Pa</w:t>
            </w:r>
          </w:p>
        </w:tc>
      </w:tr>
      <w:tr w:rsidR="003D356E" w14:paraId="3A9B8D4B" w14:textId="77777777" w:rsidTr="0024544D">
        <w:trPr>
          <w:trHeight w:val="288"/>
        </w:trPr>
        <w:tc>
          <w:tcPr>
            <w:tcW w:w="2880" w:type="dxa"/>
          </w:tcPr>
          <w:p w14:paraId="7A8AA5BB" w14:textId="29F77807" w:rsidR="003D356E" w:rsidRDefault="00E52F1C" w:rsidP="003D356E">
            <w:pPr>
              <w:pStyle w:val="ListParagraph"/>
              <w:ind w:left="0"/>
            </w:pPr>
            <w:r>
              <w:t>1200</w:t>
            </w:r>
          </w:p>
        </w:tc>
        <w:tc>
          <w:tcPr>
            <w:tcW w:w="2880" w:type="dxa"/>
          </w:tcPr>
          <w:p w14:paraId="3404E395" w14:textId="23E6F27A" w:rsidR="003D356E" w:rsidRDefault="00E52F1C" w:rsidP="003D356E">
            <w:pPr>
              <w:pStyle w:val="ListParagraph"/>
              <w:ind w:left="0"/>
            </w:pPr>
            <w:r>
              <w:t>1.13</w:t>
            </w:r>
            <w:r w:rsidR="00517D8E">
              <w:t>*10</w:t>
            </w:r>
            <w:r w:rsidR="00517D8E">
              <w:rPr>
                <w:vertAlign w:val="superscript"/>
              </w:rPr>
              <w:t>5</w:t>
            </w:r>
            <w:r w:rsidR="00517D8E">
              <w:t xml:space="preserve"> Pa</w:t>
            </w:r>
          </w:p>
        </w:tc>
      </w:tr>
    </w:tbl>
    <w:p w14:paraId="7C8838A1" w14:textId="77777777" w:rsidR="003D356E" w:rsidRDefault="003D356E" w:rsidP="003D356E">
      <w:pPr>
        <w:pStyle w:val="ListParagraph"/>
        <w:spacing w:after="0"/>
        <w:ind w:left="360"/>
      </w:pPr>
    </w:p>
    <w:p w14:paraId="10F17625" w14:textId="77777777" w:rsidR="003D356E" w:rsidRDefault="003D356E" w:rsidP="003D356E">
      <w:pPr>
        <w:pStyle w:val="ListParagraph"/>
        <w:numPr>
          <w:ilvl w:val="0"/>
          <w:numId w:val="2"/>
        </w:numPr>
        <w:spacing w:after="0"/>
        <w:ind w:left="360"/>
      </w:pPr>
      <w:r>
        <w:t>Use Excel, or similar, to make a graph of pressure vs density. Do a linear best fit and include the equation on the graph.</w:t>
      </w:r>
      <w:r w:rsidR="0024544D">
        <w:t xml:space="preserve"> Copy and paste your graph and equation below</w:t>
      </w:r>
    </w:p>
    <w:p w14:paraId="1A4E3472" w14:textId="77777777" w:rsidR="0024544D" w:rsidRDefault="0024544D" w:rsidP="0024544D">
      <w:pPr>
        <w:spacing w:after="0"/>
      </w:pPr>
    </w:p>
    <w:p w14:paraId="453ECC6F" w14:textId="06BF1990" w:rsidR="0024544D" w:rsidRDefault="00E57AC0" w:rsidP="0024544D">
      <w:pPr>
        <w:spacing w:after="0"/>
      </w:pPr>
      <w:r>
        <w:rPr>
          <w:noProof/>
        </w:rPr>
        <w:drawing>
          <wp:inline distT="0" distB="0" distL="0" distR="0" wp14:anchorId="6C444B54" wp14:editId="7C9FBB6F">
            <wp:extent cx="6156960" cy="3320415"/>
            <wp:effectExtent l="0" t="0" r="15240" b="13335"/>
            <wp:docPr id="1" name="Chart 1">
              <a:extLst xmlns:a="http://schemas.openxmlformats.org/drawingml/2006/main">
                <a:ext uri="{FF2B5EF4-FFF2-40B4-BE49-F238E27FC236}">
                  <a16:creationId xmlns:a16="http://schemas.microsoft.com/office/drawing/2014/main" id="{B39DB989-EC40-4B5C-9E22-B3F5AA05E9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35A20F" w14:textId="77777777" w:rsidR="003D356E" w:rsidRDefault="003D356E" w:rsidP="0024544D">
      <w:pPr>
        <w:pStyle w:val="ListParagraph"/>
        <w:numPr>
          <w:ilvl w:val="1"/>
          <w:numId w:val="2"/>
        </w:numPr>
        <w:spacing w:after="0"/>
      </w:pPr>
      <w:r>
        <w:t>What is the physical meaning of the slope?</w:t>
      </w:r>
    </w:p>
    <w:p w14:paraId="4596C3DC" w14:textId="09DF7080" w:rsidR="0024544D" w:rsidRDefault="0073295F" w:rsidP="0024544D">
      <w:pPr>
        <w:spacing w:after="0"/>
      </w:pPr>
      <w:r>
        <w:t xml:space="preserve">It describes the trend in the pressure change as you </w:t>
      </w:r>
      <w:r>
        <w:t>test fluids of greater and greater densities</w:t>
      </w:r>
      <w:r>
        <w:t xml:space="preserve">. Numerically, it is equal to the product of the </w:t>
      </w:r>
      <w:r>
        <w:t>depth you chose h</w:t>
      </w:r>
      <w:r>
        <w:rPr>
          <w:rFonts w:ascii="Verdana" w:hAnsi="Verdana"/>
        </w:rPr>
        <w:t xml:space="preserve"> </w:t>
      </w:r>
      <w:r>
        <w:t>and free-fall acceleration g.</w:t>
      </w:r>
    </w:p>
    <w:p w14:paraId="43E4A16B" w14:textId="77777777" w:rsidR="0024544D" w:rsidRDefault="0024544D" w:rsidP="0024544D">
      <w:pPr>
        <w:spacing w:after="0"/>
      </w:pPr>
    </w:p>
    <w:p w14:paraId="35115F30" w14:textId="77777777" w:rsidR="003D356E" w:rsidRDefault="003D356E" w:rsidP="0024544D">
      <w:pPr>
        <w:pStyle w:val="ListParagraph"/>
        <w:numPr>
          <w:ilvl w:val="1"/>
          <w:numId w:val="2"/>
        </w:numPr>
        <w:spacing w:after="0"/>
      </w:pPr>
      <w:r>
        <w:t>What is the physical meaning of the y-intercept?</w:t>
      </w:r>
    </w:p>
    <w:p w14:paraId="0F317140" w14:textId="77777777" w:rsidR="0073295F" w:rsidRDefault="0073295F" w:rsidP="0073295F">
      <w:pPr>
        <w:pStyle w:val="ListParagraph"/>
        <w:numPr>
          <w:ilvl w:val="0"/>
          <w:numId w:val="2"/>
        </w:numPr>
        <w:spacing w:after="0"/>
      </w:pPr>
      <w:r>
        <w:t>This is the push of the atmosphere on the fluid, called atmospheric pressure. Note that most of the pressure below the surface comes from the atmosphere.</w:t>
      </w:r>
    </w:p>
    <w:p w14:paraId="46FF2B8A" w14:textId="77777777" w:rsidR="0024544D" w:rsidRDefault="0024544D" w:rsidP="0024544D">
      <w:pPr>
        <w:spacing w:after="0"/>
      </w:pPr>
    </w:p>
    <w:p w14:paraId="463618E3" w14:textId="77777777" w:rsidR="003D356E" w:rsidRDefault="003D356E" w:rsidP="003D356E">
      <w:pPr>
        <w:pStyle w:val="ListParagraph"/>
        <w:numPr>
          <w:ilvl w:val="0"/>
          <w:numId w:val="2"/>
        </w:numPr>
        <w:spacing w:after="0"/>
        <w:ind w:left="360"/>
      </w:pPr>
      <w:r>
        <w:t>How would your two graphs differ if you gathered data from Mars? Jupiter? Explain why.</w:t>
      </w:r>
      <w:r w:rsidR="0024544D">
        <w:t xml:space="preserve"> Try to come up with the answer before testing it.</w:t>
      </w:r>
    </w:p>
    <w:p w14:paraId="4BC7C113" w14:textId="4946C759" w:rsidR="00DC1B23" w:rsidRDefault="00DC1B23" w:rsidP="0024544D">
      <w:pPr>
        <w:spacing w:after="0"/>
      </w:pPr>
      <w:r>
        <w:tab/>
      </w:r>
    </w:p>
    <w:p w14:paraId="62DEA057" w14:textId="6CE70EEA" w:rsidR="0024544D" w:rsidRDefault="00E57AC0" w:rsidP="0024544D">
      <w:pPr>
        <w:spacing w:after="0"/>
      </w:pPr>
      <w:r>
        <w:t>The graphs from Mars</w:t>
      </w:r>
      <w:r w:rsidR="0073295F">
        <w:t xml:space="preserve"> or Jupiter would have different</w:t>
      </w:r>
      <w:r>
        <w:t xml:space="preserve"> slopes</w:t>
      </w:r>
      <w:r w:rsidR="0073295F">
        <w:t xml:space="preserve"> than they do on Earth because the free-fall acceleration g is different on each planet. </w:t>
      </w:r>
      <w:r>
        <w:t xml:space="preserve"> </w:t>
      </w:r>
      <w:r w:rsidR="0073295F">
        <w:t>The graphs from Mars or Jupiter would have different</w:t>
      </w:r>
      <w:r>
        <w:t xml:space="preserve"> y-intercepts</w:t>
      </w:r>
      <w:r w:rsidR="00E66585">
        <w:t xml:space="preserve"> </w:t>
      </w:r>
      <w:r w:rsidR="00B63498">
        <w:t xml:space="preserve">than they do on Earth </w:t>
      </w:r>
      <w:r w:rsidR="00E66585">
        <w:t xml:space="preserve">because the </w:t>
      </w:r>
      <w:r w:rsidR="00B63498">
        <w:t>atmospheric pressure would be different for each.</w:t>
      </w:r>
    </w:p>
    <w:p w14:paraId="11BA259D" w14:textId="77777777" w:rsidR="0024544D" w:rsidRDefault="0024544D" w:rsidP="0024544D">
      <w:pPr>
        <w:spacing w:after="0"/>
      </w:pPr>
    </w:p>
    <w:p w14:paraId="2D41C31D" w14:textId="77777777" w:rsidR="003D356E" w:rsidRDefault="003D356E" w:rsidP="003D356E">
      <w:pPr>
        <w:pStyle w:val="ListParagraph"/>
        <w:numPr>
          <w:ilvl w:val="0"/>
          <w:numId w:val="2"/>
        </w:numPr>
        <w:spacing w:after="0"/>
        <w:ind w:left="360"/>
      </w:pPr>
      <w:r>
        <w:t>Determine the density of a mystery fluid. If your last name starts with A-H, test Fluid A. If your last name starts with I-N, test Fluid B.</w:t>
      </w:r>
      <w:r w:rsidRPr="003D356E">
        <w:t xml:space="preserve"> </w:t>
      </w:r>
      <w:r>
        <w:t>If your last name starts with O-Z, test Fluid C. Describe your method and results below.</w:t>
      </w:r>
    </w:p>
    <w:p w14:paraId="4EE70986" w14:textId="77777777" w:rsidR="0024544D" w:rsidRDefault="0024544D" w:rsidP="0024544D">
      <w:pPr>
        <w:spacing w:after="0"/>
      </w:pPr>
    </w:p>
    <w:p w14:paraId="390D4D0E" w14:textId="19E74D9A" w:rsidR="00DF3B68" w:rsidRDefault="00B63498" w:rsidP="0024544D">
      <w:pPr>
        <w:spacing w:after="0"/>
      </w:pPr>
      <w:r>
        <w:lastRenderedPageBreak/>
        <w:t>This is the easiest method, computationally. Turn the atmosphere off. Measure the pressure at a depth of 1.0 m.</w:t>
      </w:r>
    </w:p>
    <w:p w14:paraId="5998C2BE" w14:textId="70D1BF4E" w:rsidR="00B63498" w:rsidRDefault="00B63498" w:rsidP="0024544D">
      <w:pPr>
        <w:spacing w:after="0"/>
      </w:pPr>
      <w:r>
        <w:t>p = p</w:t>
      </w:r>
      <w:r w:rsidRPr="00B63498">
        <w:rPr>
          <w:vertAlign w:val="subscript"/>
        </w:rPr>
        <w:t>0</w:t>
      </w:r>
      <w:r>
        <w:t xml:space="preserve"> + </w:t>
      </w:r>
      <w:proofErr w:type="spellStart"/>
      <w:r>
        <w:rPr>
          <w:rFonts w:ascii="Verdana" w:hAnsi="Verdana"/>
        </w:rPr>
        <w:t>ρ</w:t>
      </w:r>
      <w:r>
        <w:t>g</w:t>
      </w:r>
      <w:r>
        <w:t>h</w:t>
      </w:r>
      <w:proofErr w:type="spellEnd"/>
      <w:r>
        <w:t xml:space="preserve">. Thus, </w:t>
      </w:r>
      <w:r>
        <w:rPr>
          <w:rFonts w:ascii="Verdana" w:hAnsi="Verdana"/>
        </w:rPr>
        <w:t>ρ</w:t>
      </w:r>
      <w:r>
        <w:rPr>
          <w:rFonts w:ascii="Verdana" w:hAnsi="Verdana"/>
        </w:rPr>
        <w:t xml:space="preserve"> = </w:t>
      </w:r>
      <w:r>
        <w:t>(p - p</w:t>
      </w:r>
      <w:r w:rsidRPr="00B63498">
        <w:rPr>
          <w:vertAlign w:val="subscript"/>
        </w:rPr>
        <w:t>0</w:t>
      </w:r>
      <w:r>
        <w:t>)</w:t>
      </w:r>
      <w:r>
        <w:t>/</w:t>
      </w:r>
      <w:proofErr w:type="spellStart"/>
      <w:r>
        <w:t>gh</w:t>
      </w:r>
      <w:proofErr w:type="spellEnd"/>
      <w:r>
        <w:t xml:space="preserve">. Since you turned off the atmosphere, </w:t>
      </w:r>
      <w:r>
        <w:rPr>
          <w:rFonts w:ascii="Verdana" w:hAnsi="Verdana"/>
        </w:rPr>
        <w:t xml:space="preserve">ρ = </w:t>
      </w:r>
      <w:r>
        <w:t>p/</w:t>
      </w:r>
      <w:proofErr w:type="spellStart"/>
      <w:r>
        <w:t>gh</w:t>
      </w:r>
      <w:proofErr w:type="spellEnd"/>
      <w:r>
        <w:t>.</w:t>
      </w:r>
    </w:p>
    <w:p w14:paraId="39A50B72" w14:textId="59D37912" w:rsidR="00B63498" w:rsidRPr="00DF3B68" w:rsidRDefault="00B63498" w:rsidP="0024544D">
      <w:pPr>
        <w:spacing w:after="0"/>
      </w:pPr>
      <w:r>
        <w:t xml:space="preserve">Fluid A: </w:t>
      </w:r>
      <w:proofErr w:type="spellStart"/>
      <w:r>
        <w:rPr>
          <w:rFonts w:ascii="Verdana" w:hAnsi="Verdana"/>
        </w:rPr>
        <w:t>ρ</w:t>
      </w:r>
      <w:r w:rsidRPr="00B63498">
        <w:rPr>
          <w:vertAlign w:val="subscript"/>
        </w:rPr>
        <w:t>A</w:t>
      </w:r>
      <w:proofErr w:type="spellEnd"/>
      <w:r>
        <w:rPr>
          <w:rFonts w:ascii="Verdana" w:hAnsi="Verdana"/>
        </w:rPr>
        <w:t xml:space="preserve"> = </w:t>
      </w:r>
      <w:r>
        <w:t>p/</w:t>
      </w:r>
      <w:proofErr w:type="spellStart"/>
      <w:r>
        <w:t>gh</w:t>
      </w:r>
      <w:proofErr w:type="spellEnd"/>
      <w:r>
        <w:t xml:space="preserve"> = 17,300 Pa</w:t>
      </w:r>
      <w:proofErr w:type="gramStart"/>
      <w:r>
        <w:t>/[</w:t>
      </w:r>
      <w:proofErr w:type="gramEnd"/>
      <w:r>
        <w:t>(9.8 m/s</w:t>
      </w:r>
      <w:r w:rsidRPr="00B63498">
        <w:rPr>
          <w:vertAlign w:val="superscript"/>
        </w:rPr>
        <w:t>2</w:t>
      </w:r>
      <w:r>
        <w:t>)(1.0 m)] = 1,800 kg/m</w:t>
      </w:r>
      <w:r w:rsidRPr="00B63498">
        <w:rPr>
          <w:vertAlign w:val="superscript"/>
        </w:rPr>
        <w:t>3</w:t>
      </w:r>
      <w:r>
        <w:t>.</w:t>
      </w:r>
    </w:p>
    <w:p w14:paraId="62FB1064" w14:textId="1EDA94E7" w:rsidR="00B63498" w:rsidRPr="00DF3B68" w:rsidRDefault="00B63498" w:rsidP="00B63498">
      <w:pPr>
        <w:spacing w:after="0"/>
      </w:pPr>
      <w:r>
        <w:t xml:space="preserve">Fluid </w:t>
      </w:r>
      <w:r>
        <w:t>B</w:t>
      </w:r>
      <w:r>
        <w:t xml:space="preserve">: </w:t>
      </w:r>
      <w:proofErr w:type="spellStart"/>
      <w:r>
        <w:rPr>
          <w:rFonts w:ascii="Verdana" w:hAnsi="Verdana"/>
        </w:rPr>
        <w:t>ρ</w:t>
      </w:r>
      <w:r w:rsidRPr="00B63498">
        <w:rPr>
          <w:vertAlign w:val="subscript"/>
        </w:rPr>
        <w:t>B</w:t>
      </w:r>
      <w:proofErr w:type="spellEnd"/>
      <w:r>
        <w:rPr>
          <w:rFonts w:ascii="Verdana" w:hAnsi="Verdana"/>
        </w:rPr>
        <w:t xml:space="preserve"> = </w:t>
      </w:r>
      <w:r>
        <w:t>p/</w:t>
      </w:r>
      <w:proofErr w:type="spellStart"/>
      <w:r>
        <w:t>gh</w:t>
      </w:r>
      <w:proofErr w:type="spellEnd"/>
      <w:r>
        <w:t xml:space="preserve"> = 8,56</w:t>
      </w:r>
      <w:r>
        <w:t>0 Pa</w:t>
      </w:r>
      <w:proofErr w:type="gramStart"/>
      <w:r>
        <w:t>/[</w:t>
      </w:r>
      <w:proofErr w:type="gramEnd"/>
      <w:r>
        <w:t>(9.8 m/s</w:t>
      </w:r>
      <w:r w:rsidRPr="00B63498">
        <w:rPr>
          <w:vertAlign w:val="superscript"/>
        </w:rPr>
        <w:t>2</w:t>
      </w:r>
      <w:r>
        <w:t>)(1.0 m)]</w:t>
      </w:r>
      <w:r>
        <w:t xml:space="preserve"> = 87</w:t>
      </w:r>
      <w:r>
        <w:t>0 kg/m</w:t>
      </w:r>
      <w:r w:rsidRPr="00B63498">
        <w:rPr>
          <w:vertAlign w:val="superscript"/>
        </w:rPr>
        <w:t>3</w:t>
      </w:r>
      <w:r>
        <w:t>.</w:t>
      </w:r>
    </w:p>
    <w:p w14:paraId="54B0B993" w14:textId="59D368F5" w:rsidR="00B63498" w:rsidRPr="00DF3B68" w:rsidRDefault="00B63498" w:rsidP="00B63498">
      <w:pPr>
        <w:spacing w:after="0"/>
      </w:pPr>
      <w:r>
        <w:t xml:space="preserve">Fluid </w:t>
      </w:r>
      <w:r>
        <w:t>C</w:t>
      </w:r>
      <w:r>
        <w:t xml:space="preserve">: </w:t>
      </w:r>
      <w:proofErr w:type="spellStart"/>
      <w:r>
        <w:rPr>
          <w:rFonts w:ascii="Verdana" w:hAnsi="Verdana"/>
        </w:rPr>
        <w:t>ρ</w:t>
      </w:r>
      <w:r w:rsidRPr="00B63498">
        <w:rPr>
          <w:vertAlign w:val="subscript"/>
        </w:rPr>
        <w:t>C</w:t>
      </w:r>
      <w:proofErr w:type="spellEnd"/>
      <w:r>
        <w:rPr>
          <w:rFonts w:ascii="Verdana" w:hAnsi="Verdana"/>
        </w:rPr>
        <w:t xml:space="preserve"> = </w:t>
      </w:r>
      <w:r>
        <w:t>p/</w:t>
      </w:r>
      <w:proofErr w:type="spellStart"/>
      <w:r>
        <w:t>gh</w:t>
      </w:r>
      <w:proofErr w:type="spellEnd"/>
      <w:r>
        <w:t xml:space="preserve"> = 11,1</w:t>
      </w:r>
      <w:r>
        <w:t>00 Pa</w:t>
      </w:r>
      <w:proofErr w:type="gramStart"/>
      <w:r>
        <w:t>/[</w:t>
      </w:r>
      <w:proofErr w:type="gramEnd"/>
      <w:r>
        <w:t>(9.8 m/s</w:t>
      </w:r>
      <w:r w:rsidRPr="00B63498">
        <w:rPr>
          <w:vertAlign w:val="superscript"/>
        </w:rPr>
        <w:t>2</w:t>
      </w:r>
      <w:r>
        <w:t>)(1.0 m)]</w:t>
      </w:r>
      <w:r>
        <w:t xml:space="preserve"> = 1,1</w:t>
      </w:r>
      <w:r>
        <w:t>00 kg/m</w:t>
      </w:r>
      <w:r w:rsidRPr="00B63498">
        <w:rPr>
          <w:vertAlign w:val="superscript"/>
        </w:rPr>
        <w:t>3</w:t>
      </w:r>
      <w:r>
        <w:t>.</w:t>
      </w:r>
    </w:p>
    <w:p w14:paraId="20BC0AE2" w14:textId="77777777" w:rsidR="0024544D" w:rsidRDefault="0024544D" w:rsidP="0024544D">
      <w:pPr>
        <w:spacing w:after="0"/>
      </w:pPr>
    </w:p>
    <w:p w14:paraId="68FA44CF" w14:textId="387A5453" w:rsidR="0024544D" w:rsidRDefault="0024544D" w:rsidP="003D356E">
      <w:pPr>
        <w:pStyle w:val="ListParagraph"/>
        <w:numPr>
          <w:ilvl w:val="0"/>
          <w:numId w:val="2"/>
        </w:numPr>
        <w:spacing w:after="0"/>
        <w:ind w:left="360"/>
      </w:pPr>
      <w:r>
        <w:t xml:space="preserve">Based on what you learned in this activity, what is the formula for determining the pressure </w:t>
      </w:r>
      <w:r w:rsidR="00B63498">
        <w:t xml:space="preserve">p </w:t>
      </w:r>
      <w:r>
        <w:t>in a fluid?</w:t>
      </w:r>
    </w:p>
    <w:p w14:paraId="254863B7" w14:textId="6AFC8F30" w:rsidR="00E57AC0" w:rsidRDefault="00E57AC0" w:rsidP="00E57AC0">
      <w:pPr>
        <w:spacing w:after="0"/>
      </w:pPr>
    </w:p>
    <w:p w14:paraId="11240962" w14:textId="480EBDC8" w:rsidR="00E57AC0" w:rsidRPr="00E57AC0" w:rsidRDefault="00B63498" w:rsidP="00B63498">
      <w:pPr>
        <w:spacing w:after="0"/>
        <w:rPr>
          <w:rFonts w:eastAsiaTheme="minorEastAsia"/>
        </w:rPr>
      </w:pPr>
      <w:r>
        <w:t>p = p</w:t>
      </w:r>
      <w:r w:rsidRPr="00B63498">
        <w:rPr>
          <w:vertAlign w:val="subscript"/>
        </w:rPr>
        <w:t>0</w:t>
      </w:r>
      <w:r>
        <w:t xml:space="preserve"> + </w:t>
      </w:r>
      <w:proofErr w:type="spellStart"/>
      <w:r>
        <w:rPr>
          <w:rFonts w:ascii="Verdana" w:hAnsi="Verdana"/>
        </w:rPr>
        <w:t>ρ</w:t>
      </w:r>
      <w:r>
        <w:t>gh</w:t>
      </w:r>
      <w:proofErr w:type="spellEnd"/>
      <w:r>
        <w:t xml:space="preserve"> where </w:t>
      </w:r>
      <w:r>
        <w:t>p</w:t>
      </w:r>
      <w:r w:rsidRPr="00B63498">
        <w:rPr>
          <w:vertAlign w:val="subscript"/>
        </w:rPr>
        <w:t>0</w:t>
      </w:r>
      <w:r w:rsidRPr="00B63498">
        <w:t xml:space="preserve"> is</w:t>
      </w:r>
      <w:r>
        <w:t xml:space="preserve"> the pressure of whatever is pushing down on the fluid (the atmosphere in this activity), </w:t>
      </w:r>
      <w:r>
        <w:rPr>
          <w:rFonts w:ascii="Verdana" w:hAnsi="Verdana"/>
        </w:rPr>
        <w:t>ρ</w:t>
      </w:r>
      <w:r w:rsidRPr="00B63498">
        <w:t xml:space="preserve"> is the density of the fluid, </w:t>
      </w:r>
      <w:r w:rsidRPr="00B63498">
        <w:t>g</w:t>
      </w:r>
      <w:r>
        <w:t xml:space="preserve"> is the free-fall acceleration of the planet, and </w:t>
      </w:r>
      <w:r w:rsidRPr="00B63498">
        <w:t>h</w:t>
      </w:r>
      <w:r>
        <w:t xml:space="preserve"> is the depth at which you are measuring.</w:t>
      </w:r>
      <w:bookmarkStart w:id="0" w:name="_GoBack"/>
      <w:bookmarkEnd w:id="0"/>
    </w:p>
    <w:sectPr w:rsidR="00E57AC0" w:rsidRPr="00E57AC0" w:rsidSect="00E151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87C76"/>
    <w:multiLevelType w:val="hybridMultilevel"/>
    <w:tmpl w:val="140E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C63AE1"/>
    <w:multiLevelType w:val="hybridMultilevel"/>
    <w:tmpl w:val="89F89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65"/>
    <w:rsid w:val="00136BA6"/>
    <w:rsid w:val="00226C62"/>
    <w:rsid w:val="0024544D"/>
    <w:rsid w:val="003D356E"/>
    <w:rsid w:val="00517D8E"/>
    <w:rsid w:val="00600CC7"/>
    <w:rsid w:val="0073295F"/>
    <w:rsid w:val="00B63498"/>
    <w:rsid w:val="00DC1B23"/>
    <w:rsid w:val="00DF3B68"/>
    <w:rsid w:val="00E15165"/>
    <w:rsid w:val="00E52F1C"/>
    <w:rsid w:val="00E57AC0"/>
    <w:rsid w:val="00E66585"/>
    <w:rsid w:val="00EF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EA93"/>
  <w15:chartTrackingRefBased/>
  <w15:docId w15:val="{FE3DC004-52EF-4EB3-83A0-3730CAFA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A2B"/>
    <w:pPr>
      <w:ind w:left="720"/>
      <w:contextualSpacing/>
    </w:pPr>
  </w:style>
  <w:style w:type="character" w:styleId="Hyperlink">
    <w:name w:val="Hyperlink"/>
    <w:basedOn w:val="DefaultParagraphFont"/>
    <w:uiPriority w:val="99"/>
    <w:unhideWhenUsed/>
    <w:rsid w:val="00EF1A2B"/>
    <w:rPr>
      <w:color w:val="0563C1" w:themeColor="hyperlink"/>
      <w:u w:val="single"/>
    </w:rPr>
  </w:style>
  <w:style w:type="table" w:styleId="TableGrid">
    <w:name w:val="Table Grid"/>
    <w:basedOn w:val="TableNormal"/>
    <w:uiPriority w:val="39"/>
    <w:rsid w:val="003D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7A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phet.colorado.edu/en/simulation/under-press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Depth</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Pressure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1388468268389529"/>
                  <c:y val="-0.1578240740740740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Sheet1!$A$2:$A$7</c:f>
              <c:numCache>
                <c:formatCode>General</c:formatCode>
                <c:ptCount val="6"/>
                <c:pt idx="0">
                  <c:v>0</c:v>
                </c:pt>
                <c:pt idx="1">
                  <c:v>0.5</c:v>
                </c:pt>
                <c:pt idx="2">
                  <c:v>1</c:v>
                </c:pt>
                <c:pt idx="3">
                  <c:v>1.5</c:v>
                </c:pt>
                <c:pt idx="4">
                  <c:v>2</c:v>
                </c:pt>
                <c:pt idx="5">
                  <c:v>2.5</c:v>
                </c:pt>
              </c:numCache>
            </c:numRef>
          </c:xVal>
          <c:yVal>
            <c:numRef>
              <c:f>Sheet1!$B$2:$B$7</c:f>
              <c:numCache>
                <c:formatCode>0.00</c:formatCode>
                <c:ptCount val="6"/>
                <c:pt idx="0">
                  <c:v>102000</c:v>
                </c:pt>
                <c:pt idx="1">
                  <c:v>106000</c:v>
                </c:pt>
                <c:pt idx="2">
                  <c:v>111000</c:v>
                </c:pt>
                <c:pt idx="3">
                  <c:v>116000</c:v>
                </c:pt>
                <c:pt idx="4">
                  <c:v>122000</c:v>
                </c:pt>
                <c:pt idx="5">
                  <c:v>126000</c:v>
                </c:pt>
              </c:numCache>
            </c:numRef>
          </c:yVal>
          <c:smooth val="0"/>
          <c:extLst>
            <c:ext xmlns:c16="http://schemas.microsoft.com/office/drawing/2014/chart" uri="{C3380CC4-5D6E-409C-BE32-E72D297353CC}">
              <c16:uniqueId val="{00000001-7613-483D-B0CC-CC46E1BC864A}"/>
            </c:ext>
          </c:extLst>
        </c:ser>
        <c:dLbls>
          <c:showLegendKey val="0"/>
          <c:showVal val="0"/>
          <c:showCatName val="0"/>
          <c:showSerName val="0"/>
          <c:showPercent val="0"/>
          <c:showBubbleSize val="0"/>
        </c:dLbls>
        <c:axId val="439757968"/>
        <c:axId val="439757640"/>
      </c:scatterChart>
      <c:valAx>
        <c:axId val="439757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Depth (m)</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757640"/>
        <c:crosses val="autoZero"/>
        <c:crossBetween val="midCat"/>
      </c:valAx>
      <c:valAx>
        <c:axId val="439757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Pressure (N/m^2)</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757968"/>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Pressure</a:t>
            </a:r>
            <a:r>
              <a:rPr lang="en-US" baseline="0"/>
              <a:t> of Fluids at 1 m depth</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Sheet1!$F$1</c:f>
              <c:strCache>
                <c:ptCount val="1"/>
                <c:pt idx="0">
                  <c:v>pressure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9.335402536316624E-2"/>
                  <c:y val="-0.1618403121296584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Sheet1!$E$2:$E$9</c:f>
              <c:numCache>
                <c:formatCode>General</c:formatCode>
                <c:ptCount val="8"/>
                <c:pt idx="0">
                  <c:v>700</c:v>
                </c:pt>
                <c:pt idx="1">
                  <c:v>800</c:v>
                </c:pt>
                <c:pt idx="2">
                  <c:v>900</c:v>
                </c:pt>
                <c:pt idx="3">
                  <c:v>1000</c:v>
                </c:pt>
                <c:pt idx="4">
                  <c:v>1100</c:v>
                </c:pt>
                <c:pt idx="5">
                  <c:v>1200</c:v>
                </c:pt>
              </c:numCache>
            </c:numRef>
          </c:xVal>
          <c:yVal>
            <c:numRef>
              <c:f>Sheet1!$F$2:$F$9</c:f>
              <c:numCache>
                <c:formatCode>0.00E+00</c:formatCode>
                <c:ptCount val="8"/>
                <c:pt idx="0">
                  <c:v>108000</c:v>
                </c:pt>
                <c:pt idx="1">
                  <c:v>109000</c:v>
                </c:pt>
                <c:pt idx="2">
                  <c:v>110000</c:v>
                </c:pt>
                <c:pt idx="3">
                  <c:v>111000</c:v>
                </c:pt>
                <c:pt idx="4">
                  <c:v>112000</c:v>
                </c:pt>
                <c:pt idx="5">
                  <c:v>113000</c:v>
                </c:pt>
              </c:numCache>
            </c:numRef>
          </c:yVal>
          <c:smooth val="0"/>
          <c:extLst>
            <c:ext xmlns:c16="http://schemas.microsoft.com/office/drawing/2014/chart" uri="{C3380CC4-5D6E-409C-BE32-E72D297353CC}">
              <c16:uniqueId val="{00000001-ED7F-4EFF-AC1D-CD39ADB77F11}"/>
            </c:ext>
          </c:extLst>
        </c:ser>
        <c:dLbls>
          <c:showLegendKey val="0"/>
          <c:showVal val="0"/>
          <c:showCatName val="0"/>
          <c:showSerName val="0"/>
          <c:showPercent val="0"/>
          <c:showBubbleSize val="0"/>
        </c:dLbls>
        <c:axId val="451188736"/>
        <c:axId val="451194312"/>
      </c:scatterChart>
      <c:valAx>
        <c:axId val="4511887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Density (kg/m^3)</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194312"/>
        <c:crosses val="autoZero"/>
        <c:crossBetween val="midCat"/>
      </c:valAx>
      <c:valAx>
        <c:axId val="451194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Pressure (N/m^2)</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188736"/>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695</Words>
  <Characters>3214</Characters>
  <Application>Microsoft Office Word</Application>
  <DocSecurity>0</DocSecurity>
  <Lines>153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Palmquist</dc:creator>
  <cp:keywords/>
  <dc:description/>
  <cp:lastModifiedBy>Bruce Palmquist</cp:lastModifiedBy>
  <cp:revision>3</cp:revision>
  <dcterms:created xsi:type="dcterms:W3CDTF">2018-02-13T22:15:00Z</dcterms:created>
  <dcterms:modified xsi:type="dcterms:W3CDTF">2018-02-13T22:36:00Z</dcterms:modified>
</cp:coreProperties>
</file>