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ECA6" w14:textId="77777777" w:rsidR="001C130B" w:rsidRDefault="00C31958" w:rsidP="001C130B">
      <w:pPr>
        <w:spacing w:line="276" w:lineRule="auto"/>
      </w:pPr>
      <w:r>
        <w:rPr>
          <w:noProof/>
        </w:rPr>
        <w:drawing>
          <wp:inline distT="0" distB="0" distL="0" distR="0" wp14:anchorId="301990EA" wp14:editId="5FD93D3E">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21695D1F" w14:textId="77777777" w:rsidR="004D6C40" w:rsidRDefault="00D208AE" w:rsidP="00BE56A7">
      <w:pPr>
        <w:pStyle w:val="Title"/>
      </w:pPr>
      <w:r>
        <w:t>Ratios</w:t>
      </w:r>
    </w:p>
    <w:p w14:paraId="6226264E" w14:textId="58A378CC" w:rsidR="001C130B" w:rsidRPr="001C130B" w:rsidRDefault="001C130B" w:rsidP="001C130B">
      <w:pPr>
        <w:pStyle w:val="Subtitle"/>
      </w:pPr>
      <w:r w:rsidRPr="001C130B">
        <w:t xml:space="preserve">Author: </w:t>
      </w:r>
      <w:r w:rsidR="00D208AE">
        <w:t>Ian Whitacre</w:t>
      </w:r>
      <w:r w:rsidR="00037B11">
        <w:t>, Sebnem Tekin</w:t>
      </w:r>
    </w:p>
    <w:p w14:paraId="6C987971" w14:textId="77777777" w:rsidR="002C6C30" w:rsidRDefault="002C6C30" w:rsidP="00B01D91">
      <w:pPr>
        <w:pStyle w:val="Heading1"/>
      </w:pPr>
      <w:r w:rsidRPr="00B01D91">
        <w:t>Pre-Planning</w:t>
      </w:r>
    </w:p>
    <w:p w14:paraId="3077CE9A" w14:textId="77777777" w:rsidR="00D208AE" w:rsidRPr="00D208AE" w:rsidRDefault="00D208AE" w:rsidP="00D208AE">
      <w:r>
        <w:t>Students use ratios to describe the relationship between two quantities. They use the matching patterns in the necklaces. They use ratio to solve problems involving proportional relationships.</w:t>
      </w:r>
    </w:p>
    <w:p w14:paraId="7F3DA8CE" w14:textId="77777777" w:rsidR="009741F6" w:rsidRPr="00AE37AD" w:rsidRDefault="00C31958" w:rsidP="00AE37AD">
      <w:pPr>
        <w:pStyle w:val="Heading2"/>
      </w:pPr>
      <w:r w:rsidRPr="00AE37AD">
        <w:t>LEARNING GOALS</w:t>
      </w:r>
    </w:p>
    <w:p w14:paraId="7B81F63F" w14:textId="77777777" w:rsidR="00D208AE" w:rsidRPr="00D208AE" w:rsidRDefault="00D208AE" w:rsidP="00D208AE">
      <w:pPr>
        <w:pStyle w:val="ListParagraph"/>
      </w:pPr>
      <w:r w:rsidRPr="00D208AE">
        <w:t>Students represent ratios with concrete models</w:t>
      </w:r>
    </w:p>
    <w:p w14:paraId="43D0C234" w14:textId="77777777" w:rsidR="00D208AE" w:rsidRPr="00D208AE" w:rsidRDefault="00D208AE" w:rsidP="00D208AE">
      <w:pPr>
        <w:pStyle w:val="ListParagraph"/>
      </w:pPr>
      <w:r w:rsidRPr="00D208AE">
        <w:t>Students write ratios and generate equivalent ratios</w:t>
      </w:r>
    </w:p>
    <w:p w14:paraId="3AB70D59" w14:textId="77777777" w:rsidR="00D208AE" w:rsidRPr="00D208AE" w:rsidRDefault="00D208AE" w:rsidP="00D208AE">
      <w:pPr>
        <w:pStyle w:val="ListParagraph"/>
      </w:pPr>
      <w:r w:rsidRPr="00D208AE">
        <w:t>Applying multiplication and division to solve problems based on a given ratio</w:t>
      </w:r>
    </w:p>
    <w:p w14:paraId="1B87DB9D" w14:textId="77777777" w:rsidR="00713A75" w:rsidRPr="00D208AE" w:rsidRDefault="00D208AE" w:rsidP="00D208AE">
      <w:pPr>
        <w:pStyle w:val="ListParagraph"/>
      </w:pPr>
      <w:r w:rsidRPr="00D208AE">
        <w:t>Use three different ways to write ratio</w:t>
      </w:r>
    </w:p>
    <w:p w14:paraId="4600C610" w14:textId="77777777" w:rsidR="00713A75" w:rsidRDefault="002C6C30" w:rsidP="00AE37AD">
      <w:pPr>
        <w:pStyle w:val="Heading2"/>
      </w:pPr>
      <w:r>
        <w:t>Standards Addressed</w:t>
      </w:r>
    </w:p>
    <w:p w14:paraId="26BB3E36" w14:textId="77777777" w:rsidR="00D208AE" w:rsidRPr="00D208AE" w:rsidRDefault="00D208AE" w:rsidP="00D208AE">
      <w:pPr>
        <w:pStyle w:val="ListParagraph"/>
        <w:rPr>
          <w:color w:val="000000" w:themeColor="text1"/>
        </w:rPr>
      </w:pPr>
      <w:r>
        <w:t xml:space="preserve">6.RP.1.1 </w:t>
      </w:r>
      <w:r w:rsidRPr="00D208AE">
        <w:t>Understand the concept of a ratio and use ratio language to describe a ratio relationship between two quantities.</w:t>
      </w:r>
    </w:p>
    <w:p w14:paraId="784E74C1" w14:textId="77777777" w:rsidR="00D208AE" w:rsidRPr="005F6F9D" w:rsidRDefault="00D208AE" w:rsidP="00D208AE">
      <w:pPr>
        <w:pStyle w:val="ListParagraph"/>
      </w:pPr>
      <w:r>
        <w:t xml:space="preserve">6.RP.1.3 </w:t>
      </w:r>
      <w:r w:rsidRPr="00D208AE">
        <w:t>Use ratio and rate reasoning to solve real-world and mathematical problems, e.g., by reasoning about tables of equivalent ratios, tape diagrams, double number line diagrams, or equations.</w:t>
      </w:r>
    </w:p>
    <w:p w14:paraId="74E219D4" w14:textId="77777777" w:rsidR="00D208AE" w:rsidRDefault="00D208AE" w:rsidP="00D208AE">
      <w:pPr>
        <w:pStyle w:val="ListParagraph"/>
      </w:pPr>
      <w:r>
        <w:t xml:space="preserve">6.RP.1.3a </w:t>
      </w:r>
      <w:r w:rsidRPr="00D208AE">
        <w:t>Make tables of equivalent ratios relating quantities with whole-number measurements, find missing values in the tables, and plot the pairs of values on the coordinate plane. Use tables to compare ratios.</w:t>
      </w:r>
    </w:p>
    <w:p w14:paraId="2105D4D3" w14:textId="77777777" w:rsidR="00D208AE" w:rsidRPr="00D208AE" w:rsidRDefault="00D208AE" w:rsidP="00D208AE">
      <w:pPr>
        <w:pStyle w:val="ListParagraph"/>
      </w:pPr>
      <w:r>
        <w:t>MP.4</w:t>
      </w:r>
    </w:p>
    <w:p w14:paraId="77C27166" w14:textId="77777777" w:rsidR="00713A75" w:rsidRDefault="002C6C30" w:rsidP="00AE37AD">
      <w:pPr>
        <w:pStyle w:val="Heading2"/>
      </w:pPr>
      <w:r>
        <w:t>Curriculum Alignment</w:t>
      </w:r>
    </w:p>
    <w:p w14:paraId="79855295" w14:textId="77777777" w:rsidR="004D6C40" w:rsidRPr="00BE56A7" w:rsidRDefault="004D6C40" w:rsidP="00BE56A7">
      <w:r w:rsidRPr="00BE56A7">
        <w:t>G</w:t>
      </w:r>
      <w:r w:rsidR="008D7ABE">
        <w:t xml:space="preserve">oMath Grade </w:t>
      </w:r>
      <w:r w:rsidR="00D208AE">
        <w:t>6</w:t>
      </w:r>
      <w:r w:rsidRPr="00BE56A7">
        <w:t xml:space="preserve">, Lesson </w:t>
      </w:r>
      <w:r w:rsidR="00D208AE">
        <w:t>6.1</w:t>
      </w:r>
      <w:r w:rsidRPr="00BE56A7">
        <w:t xml:space="preserve"> </w:t>
      </w:r>
    </w:p>
    <w:p w14:paraId="0ABE1A24" w14:textId="77777777" w:rsidR="00713A75" w:rsidRDefault="00713A75" w:rsidP="00BE56A7"/>
    <w:p w14:paraId="39FD7BDE" w14:textId="77777777" w:rsidR="00713A75" w:rsidRDefault="002C6C30" w:rsidP="00AE37AD">
      <w:pPr>
        <w:pStyle w:val="Heading2"/>
      </w:pPr>
      <w:r>
        <w:t>Prior Knowledge</w:t>
      </w:r>
    </w:p>
    <w:p w14:paraId="4C85D49B" w14:textId="77777777" w:rsidR="00D208AE" w:rsidRPr="00D208AE" w:rsidRDefault="00D208AE" w:rsidP="00D208AE">
      <w:pPr>
        <w:pStyle w:val="ListParagraph"/>
      </w:pPr>
      <w:r w:rsidRPr="00D208AE">
        <w:t>Knowledge of basic multiplicative facts</w:t>
      </w:r>
    </w:p>
    <w:p w14:paraId="453A19CC" w14:textId="77777777" w:rsidR="00D208AE" w:rsidRPr="00D208AE" w:rsidRDefault="00D208AE" w:rsidP="00D208AE">
      <w:pPr>
        <w:pStyle w:val="ListParagraph"/>
      </w:pPr>
      <w:r w:rsidRPr="00D208AE">
        <w:t>Recognition of patterns</w:t>
      </w:r>
    </w:p>
    <w:p w14:paraId="60FC78A1" w14:textId="77777777" w:rsidR="00D208AE" w:rsidRPr="00D208AE" w:rsidRDefault="00D208AE" w:rsidP="00D208AE">
      <w:pPr>
        <w:pStyle w:val="ListParagraph"/>
      </w:pPr>
      <w:r w:rsidRPr="00D208AE">
        <w:t xml:space="preserve">Real-world experiences with patterns </w:t>
      </w:r>
    </w:p>
    <w:p w14:paraId="50ACAA4E" w14:textId="77777777" w:rsidR="00D208AE" w:rsidRPr="00D208AE" w:rsidRDefault="00D208AE" w:rsidP="00D208AE">
      <w:pPr>
        <w:pStyle w:val="ListParagraph"/>
      </w:pPr>
      <w:r w:rsidRPr="00D208AE">
        <w:t xml:space="preserve">Write equivalent fractions </w:t>
      </w:r>
    </w:p>
    <w:p w14:paraId="0B0E48CF" w14:textId="77777777" w:rsidR="00713A75" w:rsidRDefault="00D208AE" w:rsidP="00BE56A7">
      <w:pPr>
        <w:pStyle w:val="ListParagraph"/>
      </w:pPr>
      <w:r w:rsidRPr="00D208AE">
        <w:t>Make part to part comparisons by using fractions</w:t>
      </w:r>
    </w:p>
    <w:p w14:paraId="3E0BD1D7" w14:textId="77777777" w:rsidR="00713A75" w:rsidRDefault="002C6C30" w:rsidP="00AE37AD">
      <w:pPr>
        <w:pStyle w:val="Heading2"/>
      </w:pPr>
      <w:r>
        <w:t>Materials</w:t>
      </w:r>
    </w:p>
    <w:p w14:paraId="667DF820" w14:textId="77777777" w:rsidR="00A72E95" w:rsidRDefault="00A72E95" w:rsidP="00BE56A7">
      <w:pPr>
        <w:pStyle w:val="ListParagraph"/>
        <w:numPr>
          <w:ilvl w:val="0"/>
          <w:numId w:val="3"/>
        </w:numPr>
      </w:pPr>
      <w:r>
        <w:t>Technology</w:t>
      </w:r>
      <w:r w:rsidR="004574F2">
        <w:t xml:space="preserve">: 2:1 or 1:1 laptop, chromebook, or iPad </w:t>
      </w:r>
    </w:p>
    <w:p w14:paraId="09A4C75C" w14:textId="77777777" w:rsidR="004574F2" w:rsidRDefault="004574F2" w:rsidP="00BE56A7">
      <w:pPr>
        <w:pStyle w:val="ListParagraph"/>
        <w:numPr>
          <w:ilvl w:val="0"/>
          <w:numId w:val="3"/>
        </w:numPr>
      </w:pPr>
      <w:r>
        <w:t xml:space="preserve">PhET sim: </w:t>
      </w:r>
      <w:hyperlink r:id="rId8" w:history="1">
        <w:r w:rsidR="00D208AE" w:rsidRPr="00D208AE">
          <w:rPr>
            <w:rStyle w:val="Hyperlink"/>
          </w:rPr>
          <w:t>Proportion Playground</w:t>
        </w:r>
      </w:hyperlink>
      <w:r>
        <w:t xml:space="preserve"> </w:t>
      </w:r>
    </w:p>
    <w:p w14:paraId="1180BED6" w14:textId="77777777" w:rsidR="00713A75" w:rsidRDefault="004574F2" w:rsidP="00BE56A7">
      <w:pPr>
        <w:pStyle w:val="ListParagraph"/>
        <w:numPr>
          <w:ilvl w:val="0"/>
          <w:numId w:val="3"/>
        </w:numPr>
      </w:pPr>
      <w:r>
        <w:t xml:space="preserve">Activity sheet </w:t>
      </w:r>
    </w:p>
    <w:p w14:paraId="1325C3E1" w14:textId="77777777" w:rsidR="008D7ABE" w:rsidRDefault="008D7ABE">
      <w:pPr>
        <w:rPr>
          <w:rFonts w:ascii="Helvetica Light" w:eastAsiaTheme="majorEastAsia" w:hAnsi="Helvetica Light" w:cstheme="majorBidi"/>
          <w:caps/>
          <w:color w:val="000000" w:themeColor="text1"/>
          <w:sz w:val="40"/>
          <w:szCs w:val="32"/>
        </w:rPr>
      </w:pPr>
      <w:r>
        <w:br w:type="page"/>
      </w:r>
    </w:p>
    <w:p w14:paraId="2AD841B1" w14:textId="41014755" w:rsidR="006543B1" w:rsidRDefault="002C6C30" w:rsidP="00B01D91">
      <w:pPr>
        <w:pStyle w:val="Heading1"/>
      </w:pPr>
      <w:r>
        <w:lastRenderedPageBreak/>
        <w:t>Lesson Plan</w:t>
      </w:r>
      <w:r w:rsidR="00C7223F">
        <w:t xml:space="preserve"> (</w:t>
      </w:r>
      <w:r w:rsidR="00896A02">
        <w:t>50</w:t>
      </w:r>
      <w:bookmarkStart w:id="0" w:name="_GoBack"/>
      <w:bookmarkEnd w:id="0"/>
      <w:r w:rsidR="00C7223F">
        <w:t xml:space="preserve"> minutes) </w:t>
      </w:r>
    </w:p>
    <w:p w14:paraId="455CEA8F" w14:textId="77777777"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709"/>
        <w:gridCol w:w="7652"/>
      </w:tblGrid>
      <w:tr w:rsidR="009A07D3" w14:paraId="79809B04"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189F3FD3" w14:textId="11222FA1" w:rsidR="004574F2" w:rsidRDefault="00037B11" w:rsidP="00B950FA">
            <w:r>
              <w:rPr>
                <w:b/>
                <w:sz w:val="52"/>
              </w:rPr>
              <w:t>7</w:t>
            </w:r>
            <w:r w:rsidR="004574F2" w:rsidRPr="000C0A3D">
              <w:rPr>
                <w:sz w:val="32"/>
              </w:rPr>
              <w:t xml:space="preserve"> </w:t>
            </w:r>
            <w:r w:rsidR="000C0A3D" w:rsidRPr="000C0A3D">
              <w:t>MINUTES</w:t>
            </w:r>
          </w:p>
        </w:tc>
        <w:tc>
          <w:tcPr>
            <w:tcW w:w="4087" w:type="pct"/>
          </w:tcPr>
          <w:p w14:paraId="7D5DD8F6" w14:textId="77777777" w:rsidR="00452010" w:rsidRDefault="00203772" w:rsidP="00452010">
            <w:pPr>
              <w:cnfStyle w:val="000000000000" w:firstRow="0" w:lastRow="0" w:firstColumn="0" w:lastColumn="0" w:oddVBand="0" w:evenVBand="0" w:oddHBand="0" w:evenHBand="0" w:firstRowFirstColumn="0" w:firstRowLastColumn="0" w:lastRowFirstColumn="0" w:lastRowLastColumn="0"/>
            </w:pPr>
            <w:r w:rsidRPr="00A15679">
              <w:t xml:space="preserve"> </w:t>
            </w:r>
            <w:r w:rsidR="00452010">
              <w:t>Start the lesson with a discussion about patterns:</w:t>
            </w:r>
          </w:p>
          <w:p w14:paraId="6C716300" w14:textId="1D3B87DF" w:rsidR="00452010" w:rsidRDefault="00452010" w:rsidP="00452010">
            <w:pPr>
              <w:cnfStyle w:val="000000000000" w:firstRow="0" w:lastRow="0" w:firstColumn="0" w:lastColumn="0" w:oddVBand="0" w:evenVBand="0" w:oddHBand="0" w:evenHBand="0" w:firstRowFirstColumn="0" w:firstRowLastColumn="0" w:lastRowFirstColumn="0" w:lastRowLastColumn="0"/>
            </w:pPr>
            <w:r>
              <w:t xml:space="preserve">  </w:t>
            </w:r>
            <w:r w:rsidRPr="00452010">
              <w:rPr>
                <w:noProof/>
              </w:rPr>
              <w:drawing>
                <wp:inline distT="0" distB="0" distL="0" distR="0" wp14:anchorId="745086F9" wp14:editId="44731F6F">
                  <wp:extent cx="2121535" cy="149403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4196" cy="1502955"/>
                          </a:xfrm>
                          <a:prstGeom prst="rect">
                            <a:avLst/>
                          </a:prstGeom>
                        </pic:spPr>
                      </pic:pic>
                    </a:graphicData>
                  </a:graphic>
                </wp:inline>
              </w:drawing>
            </w:r>
            <w:r>
              <w:t xml:space="preserve"> </w:t>
            </w:r>
            <w:r>
              <w:rPr>
                <w:noProof/>
              </w:rPr>
              <w:drawing>
                <wp:inline distT="0" distB="0" distL="0" distR="0" wp14:anchorId="5AC75185" wp14:editId="2AE6B605">
                  <wp:extent cx="2267444" cy="1508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tern 4.jpg"/>
                          <pic:cNvPicPr/>
                        </pic:nvPicPr>
                        <pic:blipFill>
                          <a:blip r:embed="rId10">
                            <a:extLst>
                              <a:ext uri="{28A0092B-C50C-407E-A947-70E740481C1C}">
                                <a14:useLocalDpi xmlns:a14="http://schemas.microsoft.com/office/drawing/2010/main" val="0"/>
                              </a:ext>
                            </a:extLst>
                          </a:blip>
                          <a:stretch>
                            <a:fillRect/>
                          </a:stretch>
                        </pic:blipFill>
                        <pic:spPr>
                          <a:xfrm>
                            <a:off x="0" y="0"/>
                            <a:ext cx="2283021" cy="1519343"/>
                          </a:xfrm>
                          <a:prstGeom prst="rect">
                            <a:avLst/>
                          </a:prstGeom>
                        </pic:spPr>
                      </pic:pic>
                    </a:graphicData>
                  </a:graphic>
                </wp:inline>
              </w:drawing>
            </w:r>
          </w:p>
          <w:p w14:paraId="249952BB" w14:textId="77777777" w:rsidR="00452010" w:rsidRDefault="00452010" w:rsidP="0045201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Use one or more multiple bunting flags given in the following pictures</w:t>
            </w:r>
          </w:p>
          <w:p w14:paraId="237F56D6" w14:textId="77777777" w:rsidR="00452010" w:rsidRDefault="00452010" w:rsidP="0045201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How do the colors in the bunting flags repeat?</w:t>
            </w:r>
          </w:p>
          <w:p w14:paraId="2B3A6B14" w14:textId="230184ED" w:rsidR="00452010" w:rsidRDefault="00452010" w:rsidP="0045201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How can we explain the rule in the pattern?</w:t>
            </w:r>
          </w:p>
          <w:p w14:paraId="0C552B0D" w14:textId="77777777" w:rsidR="00452010" w:rsidRDefault="00452010" w:rsidP="0045201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In what ways might patterns be useful?</w:t>
            </w:r>
          </w:p>
          <w:p w14:paraId="30604D42" w14:textId="7D597884" w:rsidR="00452010" w:rsidRPr="00452010" w:rsidRDefault="00452010" w:rsidP="00452010">
            <w:pPr>
              <w:ind w:left="360"/>
              <w:cnfStyle w:val="000000000000" w:firstRow="0" w:lastRow="0" w:firstColumn="0" w:lastColumn="0" w:oddVBand="0" w:evenVBand="0" w:oddHBand="0" w:evenHBand="0" w:firstRowFirstColumn="0" w:firstRowLastColumn="0" w:lastRowFirstColumn="0" w:lastRowLastColumn="0"/>
            </w:pPr>
            <w:r>
              <w:t>Call on a few students to share their ideas.</w:t>
            </w:r>
          </w:p>
        </w:tc>
      </w:tr>
    </w:tbl>
    <w:p w14:paraId="55C7D194" w14:textId="7B2AA033" w:rsidR="004574F2" w:rsidRPr="004574F2" w:rsidRDefault="004574F2" w:rsidP="00BE56A7"/>
    <w:p w14:paraId="28A1C460"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5A326674"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60F75E48" w14:textId="701C966F" w:rsidR="002B7BE9" w:rsidRPr="008D7ABE" w:rsidRDefault="005E19CA" w:rsidP="008D7ABE">
            <w:pPr>
              <w:rPr>
                <w:b/>
                <w:sz w:val="52"/>
              </w:rPr>
            </w:pPr>
            <w:r>
              <w:rPr>
                <w:b/>
                <w:sz w:val="52"/>
              </w:rPr>
              <w:t>10</w:t>
            </w:r>
            <w:r w:rsidR="008D7ABE">
              <w:rPr>
                <w:b/>
                <w:sz w:val="52"/>
              </w:rPr>
              <w:t xml:space="preserve"> </w:t>
            </w:r>
            <w:r w:rsidR="00E9643F" w:rsidRPr="00DB1239">
              <w:t>MINUTES</w:t>
            </w:r>
          </w:p>
        </w:tc>
        <w:tc>
          <w:tcPr>
            <w:tcW w:w="4097" w:type="pct"/>
          </w:tcPr>
          <w:p w14:paraId="1A7138C3" w14:textId="46FCC966" w:rsidR="005E19CA" w:rsidRDefault="005E19CA" w:rsidP="005E19CA">
            <w:pPr>
              <w:cnfStyle w:val="000000000000" w:firstRow="0" w:lastRow="0" w:firstColumn="0" w:lastColumn="0" w:oddVBand="0" w:evenVBand="0" w:oddHBand="0" w:evenHBand="0" w:firstRowFirstColumn="0" w:firstRowLastColumn="0" w:lastRowFirstColumn="0" w:lastRowLastColumn="0"/>
            </w:pPr>
            <w:r>
              <w:t xml:space="preserve">Display the </w:t>
            </w:r>
            <w:r w:rsidRPr="009F5D14">
              <w:rPr>
                <w:i/>
              </w:rPr>
              <w:t>Proportion Playground</w:t>
            </w:r>
            <w:r>
              <w:t xml:space="preserve"> sim on your screen or interactive whiteboard. </w:t>
            </w:r>
          </w:p>
          <w:p w14:paraId="049B46CB" w14:textId="6AC72C50" w:rsidR="005E19CA" w:rsidRDefault="005E19CA" w:rsidP="005E19CA">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59264" behindDoc="0" locked="0" layoutInCell="1" allowOverlap="1" wp14:anchorId="0A325EC8" wp14:editId="340EE060">
                  <wp:simplePos x="0" y="0"/>
                  <wp:positionH relativeFrom="column">
                    <wp:posOffset>4156710</wp:posOffset>
                  </wp:positionH>
                  <wp:positionV relativeFrom="paragraph">
                    <wp:posOffset>-5715</wp:posOffset>
                  </wp:positionV>
                  <wp:extent cx="505460" cy="400050"/>
                  <wp:effectExtent l="0" t="0" r="8890" b="0"/>
                  <wp:wrapThrough wrapText="bothSides">
                    <wp:wrapPolygon edited="0">
                      <wp:start x="0" y="0"/>
                      <wp:lineTo x="0" y="20571"/>
                      <wp:lineTo x="21166" y="20571"/>
                      <wp:lineTo x="211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 Ratio3 necklace.png"/>
                          <pic:cNvPicPr/>
                        </pic:nvPicPr>
                        <pic:blipFill>
                          <a:blip r:embed="rId11"/>
                          <a:stretch>
                            <a:fillRect/>
                          </a:stretch>
                        </pic:blipFill>
                        <pic:spPr>
                          <a:xfrm>
                            <a:off x="0" y="0"/>
                            <a:ext cx="505460" cy="400050"/>
                          </a:xfrm>
                          <a:prstGeom prst="rect">
                            <a:avLst/>
                          </a:prstGeom>
                        </pic:spPr>
                      </pic:pic>
                    </a:graphicData>
                  </a:graphic>
                  <wp14:sizeRelH relativeFrom="margin">
                    <wp14:pctWidth>0</wp14:pctWidth>
                  </wp14:sizeRelH>
                  <wp14:sizeRelV relativeFrom="margin">
                    <wp14:pctHeight>0</wp14:pctHeight>
                  </wp14:sizeRelV>
                </wp:anchor>
              </w:drawing>
            </w:r>
            <w:r>
              <w:t xml:space="preserve">Instruct students to go to </w:t>
            </w:r>
            <w:r w:rsidRPr="009F5D14">
              <w:rPr>
                <w:i/>
              </w:rPr>
              <w:t>Proportion Playground</w:t>
            </w:r>
            <w:r>
              <w:t xml:space="preserve">: choose </w:t>
            </w:r>
            <w:r w:rsidRPr="005E19CA">
              <w:rPr>
                <w:b/>
              </w:rPr>
              <w:t>Explore</w:t>
            </w:r>
            <w:r w:rsidRPr="005E19CA">
              <w:t xml:space="preserve"> option and stay in the </w:t>
            </w:r>
            <w:r w:rsidRPr="005E19CA">
              <w:rPr>
                <w:b/>
              </w:rPr>
              <w:t>necklace</w:t>
            </w:r>
            <w:r w:rsidRPr="005E19CA">
              <w:t xml:space="preserve"> scene.</w:t>
            </w:r>
          </w:p>
          <w:p w14:paraId="53F784D4"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Play for 3-5 minutes.</w:t>
            </w:r>
          </w:p>
          <w:p w14:paraId="6C92DD8E"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Students are exploring and the teacher is focusing on how students are exploring the sim and what they notice.</w:t>
            </w:r>
          </w:p>
          <w:p w14:paraId="594A9283"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commentRangeStart w:id="1"/>
            <w:r>
              <w:t>While students play</w:t>
            </w:r>
            <w:commentRangeEnd w:id="1"/>
            <w:r>
              <w:rPr>
                <w:rStyle w:val="CommentReference"/>
              </w:rPr>
              <w:commentReference w:id="1"/>
            </w:r>
            <w:r>
              <w:t xml:space="preserve">, circulate and interact with them. Ask open-ended questions about what they notice about the sim, how it works, and what they think about the relationship between the number of red beads and blue beads and the pattern </w:t>
            </w:r>
            <w:commentRangeStart w:id="2"/>
            <w:r>
              <w:t>(e.g. why do you think those patterns match or do not match?)</w:t>
            </w:r>
            <w:commentRangeEnd w:id="2"/>
            <w:r>
              <w:rPr>
                <w:rStyle w:val="CommentReference"/>
              </w:rPr>
              <w:commentReference w:id="2"/>
            </w:r>
          </w:p>
          <w:p w14:paraId="59AFA3DD"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Lead a brief discussion on what students discover or their questions about the sim or patterns.</w:t>
            </w:r>
          </w:p>
          <w:p w14:paraId="422E2FE0"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commentRangeStart w:id="3"/>
            <w:r>
              <w:t xml:space="preserve">Begin to </w:t>
            </w:r>
            <w:commentRangeEnd w:id="3"/>
            <w:r>
              <w:rPr>
                <w:rStyle w:val="CommentReference"/>
              </w:rPr>
              <w:commentReference w:id="3"/>
            </w:r>
            <w:r>
              <w:t xml:space="preserve">focus the discussion on what they are going to figure out with the tasks: </w:t>
            </w:r>
          </w:p>
          <w:p w14:paraId="00EF6F02" w14:textId="77777777" w:rsidR="005E19CA" w:rsidRPr="005E19CA" w:rsidRDefault="005E19CA" w:rsidP="005E19CA">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E19CA">
              <w:t>How to the number of blue and red beads relate to matching patterns.</w:t>
            </w:r>
          </w:p>
          <w:p w14:paraId="7C824FE7" w14:textId="77777777" w:rsidR="005E19CA" w:rsidRPr="005E19CA" w:rsidRDefault="005E19CA" w:rsidP="005E19CA">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E19CA">
              <w:t>How to find matching patterns with keeping the ratio between blue and red beads</w:t>
            </w:r>
          </w:p>
          <w:p w14:paraId="2E404941"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Use “</w:t>
            </w:r>
            <w:commentRangeStart w:id="4"/>
            <w:r>
              <w:t>ratio</w:t>
            </w:r>
            <w:commentRangeEnd w:id="4"/>
            <w:r>
              <w:rPr>
                <w:rStyle w:val="CommentReference"/>
              </w:rPr>
              <w:commentReference w:id="4"/>
            </w:r>
            <w:r>
              <w:t xml:space="preserve">” terminology to express the relationship between the number of blue and read beads. </w:t>
            </w:r>
          </w:p>
          <w:p w14:paraId="0CE8CDF8" w14:textId="505265EE" w:rsidR="005E19CA" w:rsidRDefault="005E19CA" w:rsidP="005E19CA">
            <w:pPr>
              <w:cnfStyle w:val="000000000000" w:firstRow="0" w:lastRow="0" w:firstColumn="0" w:lastColumn="0" w:oddVBand="0" w:evenVBand="0" w:oddHBand="0" w:evenHBand="0" w:firstRowFirstColumn="0" w:firstRowLastColumn="0" w:lastRowFirstColumn="0" w:lastRowLastColumn="0"/>
            </w:pPr>
            <w:r>
              <w:t>Define ratio in terms of student ideas and the whole-class discussion.</w:t>
            </w:r>
          </w:p>
        </w:tc>
      </w:tr>
      <w:tr w:rsidR="009A07D3" w14:paraId="5A536770"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5A91554B" w14:textId="1928E84C" w:rsidR="002B7BE9" w:rsidRPr="00DB1239" w:rsidRDefault="005E19CA" w:rsidP="00BE52F3">
            <w:r>
              <w:rPr>
                <w:b/>
                <w:sz w:val="52"/>
              </w:rPr>
              <w:t>1</w:t>
            </w:r>
            <w:r w:rsidR="00BE52F3">
              <w:rPr>
                <w:b/>
                <w:sz w:val="52"/>
              </w:rPr>
              <w:t>2</w:t>
            </w:r>
            <w:r w:rsidR="008D7ABE">
              <w:t xml:space="preserve"> </w:t>
            </w:r>
            <w:r w:rsidR="00E9643F" w:rsidRPr="00DB1239">
              <w:t>MINUTES</w:t>
            </w:r>
          </w:p>
        </w:tc>
        <w:tc>
          <w:tcPr>
            <w:tcW w:w="4097" w:type="pct"/>
          </w:tcPr>
          <w:p w14:paraId="652977E9" w14:textId="77777777" w:rsidR="004D30A2" w:rsidRDefault="005E19CA" w:rsidP="008D7ABE">
            <w:pPr>
              <w:cnfStyle w:val="000000000000" w:firstRow="0" w:lastRow="0" w:firstColumn="0" w:lastColumn="0" w:oddVBand="0" w:evenVBand="0" w:oddHBand="0" w:evenHBand="0" w:firstRowFirstColumn="0" w:firstRowLastColumn="0" w:lastRowFirstColumn="0" w:lastRowLastColumn="0"/>
            </w:pPr>
            <w:r>
              <w:rPr>
                <w:b/>
              </w:rPr>
              <w:t>TASK 1</w:t>
            </w:r>
          </w:p>
          <w:p w14:paraId="455E51E0"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Relate what is discussed about ratio in the introduction part to the task.</w:t>
            </w:r>
          </w:p>
          <w:p w14:paraId="4E77C781" w14:textId="031BE29E" w:rsidR="005E19CA" w:rsidRDefault="005E19CA" w:rsidP="005E19CA">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5408" behindDoc="0" locked="0" layoutInCell="1" allowOverlap="1" wp14:anchorId="61F86574" wp14:editId="2C2F8D20">
                  <wp:simplePos x="0" y="0"/>
                  <wp:positionH relativeFrom="column">
                    <wp:posOffset>4045585</wp:posOffset>
                  </wp:positionH>
                  <wp:positionV relativeFrom="paragraph">
                    <wp:posOffset>658495</wp:posOffset>
                  </wp:positionV>
                  <wp:extent cx="541655" cy="428625"/>
                  <wp:effectExtent l="0" t="0" r="0" b="9525"/>
                  <wp:wrapThrough wrapText="bothSides">
                    <wp:wrapPolygon edited="0">
                      <wp:start x="0" y="0"/>
                      <wp:lineTo x="0" y="21120"/>
                      <wp:lineTo x="20511" y="21120"/>
                      <wp:lineTo x="20511"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6.1 Ratio3 necklace.png"/>
                          <pic:cNvPicPr/>
                        </pic:nvPicPr>
                        <pic:blipFill>
                          <a:blip r:embed="rId11"/>
                          <a:stretch>
                            <a:fillRect/>
                          </a:stretch>
                        </pic:blipFill>
                        <pic:spPr>
                          <a:xfrm>
                            <a:off x="0" y="0"/>
                            <a:ext cx="541655" cy="428625"/>
                          </a:xfrm>
                          <a:prstGeom prst="rect">
                            <a:avLst/>
                          </a:prstGeom>
                        </pic:spPr>
                      </pic:pic>
                    </a:graphicData>
                  </a:graphic>
                  <wp14:sizeRelH relativeFrom="margin">
                    <wp14:pctWidth>0</wp14:pctWidth>
                  </wp14:sizeRelH>
                  <wp14:sizeRelV relativeFrom="margin">
                    <wp14:pctHeight>0</wp14:pctHeight>
                  </wp14:sizeRelV>
                </wp:anchor>
              </w:drawing>
            </w:r>
            <w:r>
              <w:t xml:space="preserve">Instruct students to get started with Task 1, which involves finding the number of blue and red beads by keeping the pattern rule in a necklace. </w:t>
            </w:r>
          </w:p>
          <w:p w14:paraId="4140AD71" w14:textId="7B839C9B" w:rsidR="005E19CA" w:rsidRDefault="005E19CA" w:rsidP="005E19CA">
            <w:pPr>
              <w:cnfStyle w:val="000000000000" w:firstRow="0" w:lastRow="0" w:firstColumn="0" w:lastColumn="0" w:oddVBand="0" w:evenVBand="0" w:oddHBand="0" w:evenHBand="0" w:firstRowFirstColumn="0" w:firstRowLastColumn="0" w:lastRowFirstColumn="0" w:lastRowLastColumn="0"/>
            </w:pPr>
            <w:r>
              <w:t xml:space="preserve">Instruct students to stay in </w:t>
            </w:r>
            <w:r w:rsidRPr="009F5D14">
              <w:rPr>
                <w:i/>
              </w:rPr>
              <w:t>Proportion Playground</w:t>
            </w:r>
            <w:r>
              <w:t xml:space="preserve">: </w:t>
            </w:r>
            <w:r w:rsidRPr="005E19CA">
              <w:rPr>
                <w:b/>
              </w:rPr>
              <w:t>Explore -</w:t>
            </w:r>
            <w:r w:rsidRPr="005E19CA">
              <w:t xml:space="preserve"> the </w:t>
            </w:r>
            <w:r w:rsidRPr="005E19CA">
              <w:rPr>
                <w:i/>
              </w:rPr>
              <w:t>necklace</w:t>
            </w:r>
            <w:r w:rsidRPr="005E19CA">
              <w:t xml:space="preserve"> </w:t>
            </w:r>
          </w:p>
          <w:p w14:paraId="694A8F75"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r>
              <w:t>As students work, notice the strategies that they are using to make the same pattern and to find the matches. Look especially for which number pair they are using:</w:t>
            </w:r>
          </w:p>
          <w:p w14:paraId="6C6E5950" w14:textId="5940A9CC" w:rsidR="005E19CA" w:rsidRPr="005E19CA" w:rsidRDefault="005E19CA" w:rsidP="005E19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E19CA">
              <w:rPr>
                <w:b/>
                <w:i/>
              </w:rPr>
              <w:t>between relation</w:t>
            </w:r>
            <w:r w:rsidRPr="005E19CA">
              <w:rPr>
                <w:b/>
              </w:rPr>
              <w:t>:</w:t>
            </w:r>
            <w:r w:rsidRPr="005E19CA">
              <w:t xml:space="preserve"> comparing the number of red beads in the first necklace with the second necklace to decide the number of blue beads to be used.</w:t>
            </w:r>
          </w:p>
          <w:p w14:paraId="47807D07" w14:textId="5B05A943" w:rsidR="005E19CA" w:rsidRDefault="005E19CA" w:rsidP="005E19CA">
            <w:pPr>
              <w:jc w:val="center"/>
              <w:cnfStyle w:val="000000000000" w:firstRow="0" w:lastRow="0" w:firstColumn="0" w:lastColumn="0" w:oddVBand="0" w:evenVBand="0" w:oddHBand="0" w:evenHBand="0" w:firstRowFirstColumn="0" w:firstRowLastColumn="0" w:lastRowFirstColumn="0" w:lastRowLastColumn="0"/>
            </w:pPr>
            <w:r w:rsidRPr="005E19CA">
              <w:rPr>
                <w:noProof/>
              </w:rPr>
              <w:drawing>
                <wp:inline distT="0" distB="0" distL="0" distR="0" wp14:anchorId="033B4CEE" wp14:editId="75319C98">
                  <wp:extent cx="817668" cy="101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728" cy="1025990"/>
                          </a:xfrm>
                          <a:prstGeom prst="rect">
                            <a:avLst/>
                          </a:prstGeom>
                        </pic:spPr>
                      </pic:pic>
                    </a:graphicData>
                  </a:graphic>
                </wp:inline>
              </w:drawing>
            </w:r>
          </w:p>
          <w:p w14:paraId="26B37340" w14:textId="090D4342" w:rsidR="005E19CA" w:rsidRDefault="005E19CA" w:rsidP="005E19CA">
            <w:pPr>
              <w:pStyle w:val="ListParagraph"/>
              <w:numPr>
                <w:ilvl w:val="0"/>
                <w:numId w:val="0"/>
              </w:numPr>
              <w:ind w:left="720"/>
              <w:cnfStyle w:val="000000000000" w:firstRow="0" w:lastRow="0" w:firstColumn="0" w:lastColumn="0" w:oddVBand="0" w:evenVBand="0" w:oddHBand="0" w:evenHBand="0" w:firstRowFirstColumn="0" w:firstRowLastColumn="0" w:lastRowFirstColumn="0" w:lastRowLastColumn="0"/>
            </w:pPr>
            <w:r>
              <w:t xml:space="preserve">(e.g. in the given example, students may multiply (or divide) “a” by 2 to get the value of “c” and do the same thing to get “d” by using the value of “b”.) </w:t>
            </w:r>
          </w:p>
          <w:p w14:paraId="5CD9EE27" w14:textId="77777777" w:rsidR="005E19CA" w:rsidRPr="004A001E" w:rsidRDefault="005E19CA" w:rsidP="005E19CA">
            <w:pPr>
              <w:pStyle w:val="ListParagraph"/>
              <w:numPr>
                <w:ilvl w:val="0"/>
                <w:numId w:val="0"/>
              </w:numPr>
              <w:ind w:left="720"/>
              <w:cnfStyle w:val="000000000000" w:firstRow="0" w:lastRow="0" w:firstColumn="0" w:lastColumn="0" w:oddVBand="0" w:evenVBand="0" w:oddHBand="0" w:evenHBand="0" w:firstRowFirstColumn="0" w:firstRowLastColumn="0" w:lastRowFirstColumn="0" w:lastRowLastColumn="0"/>
            </w:pPr>
          </w:p>
          <w:p w14:paraId="4D5920F0" w14:textId="77777777" w:rsidR="005E19CA" w:rsidRDefault="005E19CA" w:rsidP="005E19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E19CA">
              <w:rPr>
                <w:b/>
                <w:i/>
              </w:rPr>
              <w:t>within relation:</w:t>
            </w:r>
            <w:r w:rsidRPr="005E19CA">
              <w:t xml:space="preserve"> using the relation between red and blue beads in the first necklace to decide the number of beads in the second necklace) that students use. </w:t>
            </w:r>
          </w:p>
          <w:p w14:paraId="6F5163FD" w14:textId="49166A5D" w:rsidR="005E19CA" w:rsidRDefault="005E19CA" w:rsidP="005E19CA">
            <w:pPr>
              <w:ind w:left="504"/>
              <w:jc w:val="center"/>
              <w:cnfStyle w:val="000000000000" w:firstRow="0" w:lastRow="0" w:firstColumn="0" w:lastColumn="0" w:oddVBand="0" w:evenVBand="0" w:oddHBand="0" w:evenHBand="0" w:firstRowFirstColumn="0" w:firstRowLastColumn="0" w:lastRowFirstColumn="0" w:lastRowLastColumn="0"/>
            </w:pPr>
            <w:r w:rsidRPr="005E19CA">
              <w:rPr>
                <w:noProof/>
              </w:rPr>
              <w:drawing>
                <wp:inline distT="0" distB="0" distL="0" distR="0" wp14:anchorId="0336C832" wp14:editId="4C44FEF7">
                  <wp:extent cx="1922568" cy="68883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49923" cy="698636"/>
                          </a:xfrm>
                          <a:prstGeom prst="rect">
                            <a:avLst/>
                          </a:prstGeom>
                        </pic:spPr>
                      </pic:pic>
                    </a:graphicData>
                  </a:graphic>
                </wp:inline>
              </w:drawing>
            </w:r>
          </w:p>
          <w:p w14:paraId="7BFB4E51" w14:textId="03186943" w:rsidR="005E19CA" w:rsidRDefault="005E19CA" w:rsidP="005E19CA">
            <w:pPr>
              <w:ind w:left="720"/>
              <w:cnfStyle w:val="000000000000" w:firstRow="0" w:lastRow="0" w:firstColumn="0" w:lastColumn="0" w:oddVBand="0" w:evenVBand="0" w:oddHBand="0" w:evenHBand="0" w:firstRowFirstColumn="0" w:firstRowLastColumn="0" w:lastRowFirstColumn="0" w:lastRowLastColumn="0"/>
            </w:pPr>
            <w:r>
              <w:t>(e.g. in the given example, students may divide (multiply) “a” by 3 to get the value of “c” and do the same thing to get “d” by using the value of “b”.)</w:t>
            </w:r>
          </w:p>
          <w:p w14:paraId="3D66D5EA" w14:textId="77777777" w:rsidR="005E19CA" w:rsidRPr="00462F41" w:rsidRDefault="005E19CA" w:rsidP="005E19CA">
            <w:pPr>
              <w:pStyle w:val="ListParagraph"/>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rPr>
                <w:b/>
                <w:i/>
              </w:rPr>
            </w:pPr>
            <w:r w:rsidRPr="00462F41">
              <w:rPr>
                <w:b/>
                <w:i/>
              </w:rPr>
              <w:t>Repeated addition by following the pattern</w:t>
            </w:r>
          </w:p>
          <w:p w14:paraId="140ED5EE" w14:textId="2D29476D" w:rsidR="005E19CA" w:rsidRPr="005E19CA" w:rsidRDefault="005E19CA" w:rsidP="005E19CA">
            <w:pPr>
              <w:ind w:left="720"/>
              <w:cnfStyle w:val="000000000000" w:firstRow="0" w:lastRow="0" w:firstColumn="0" w:lastColumn="0" w:oddVBand="0" w:evenVBand="0" w:oddHBand="0" w:evenHBand="0" w:firstRowFirstColumn="0" w:firstRowLastColumn="0" w:lastRowFirstColumn="0" w:lastRowLastColumn="0"/>
            </w:pPr>
            <w:r w:rsidRPr="005E19CA">
              <w:t>(e.g. if there is a 1:3 ratio between # of red beads to # of blue beads, the students may add 1 red bead for every 3 blue beads to the pattern)</w:t>
            </w:r>
          </w:p>
          <w:p w14:paraId="2075C1B8" w14:textId="77777777" w:rsidR="005E19CA" w:rsidRDefault="005E19CA" w:rsidP="005E19CA">
            <w:pPr>
              <w:cnfStyle w:val="000000000000" w:firstRow="0" w:lastRow="0" w:firstColumn="0" w:lastColumn="0" w:oddVBand="0" w:evenVBand="0" w:oddHBand="0" w:evenHBand="0" w:firstRowFirstColumn="0" w:firstRowLastColumn="0" w:lastRowFirstColumn="0" w:lastRowLastColumn="0"/>
            </w:pPr>
            <w:commentRangeStart w:id="5"/>
            <w:r>
              <w:t>Select</w:t>
            </w:r>
            <w:commentRangeEnd w:id="5"/>
            <w:r>
              <w:rPr>
                <w:rStyle w:val="CommentReference"/>
              </w:rPr>
              <w:commentReference w:id="5"/>
            </w:r>
            <w:r>
              <w:t xml:space="preserve"> one or more students to share their solution strategies.</w:t>
            </w:r>
          </w:p>
          <w:p w14:paraId="14820055" w14:textId="22B14179" w:rsidR="005E19CA" w:rsidRPr="00BE52F3" w:rsidRDefault="005E19CA" w:rsidP="00BE52F3">
            <w:pPr>
              <w:cnfStyle w:val="000000000000" w:firstRow="0" w:lastRow="0" w:firstColumn="0" w:lastColumn="0" w:oddVBand="0" w:evenVBand="0" w:oddHBand="0" w:evenHBand="0" w:firstRowFirstColumn="0" w:firstRowLastColumn="0" w:lastRowFirstColumn="0" w:lastRowLastColumn="0"/>
            </w:pPr>
            <w:r>
              <w:t>Focus on writing</w:t>
            </w:r>
            <w:r w:rsidRPr="005E16E1">
              <w:t xml:space="preserve"> each ratio in three different ways.</w:t>
            </w:r>
            <w:r>
              <w:t xml:space="preserve"> the possible </w:t>
            </w:r>
            <w:r>
              <w:rPr>
                <w:rStyle w:val="CommentReference"/>
              </w:rPr>
              <w:commentReference w:id="6"/>
            </w:r>
            <w:r>
              <w:t>.</w:t>
            </w:r>
          </w:p>
        </w:tc>
      </w:tr>
      <w:tr w:rsidR="009A07D3" w14:paraId="201D3D40"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4CB4141F" w14:textId="271144B5" w:rsidR="002B7BE9" w:rsidRPr="00DB1239" w:rsidRDefault="00BE52F3" w:rsidP="008D7ABE">
            <w:r>
              <w:rPr>
                <w:b/>
                <w:sz w:val="52"/>
              </w:rPr>
              <w:t>12</w:t>
            </w:r>
            <w:r w:rsidR="008D7ABE">
              <w:t xml:space="preserve"> </w:t>
            </w:r>
            <w:r w:rsidR="00E9643F" w:rsidRPr="00DB1239">
              <w:t>MINUTES</w:t>
            </w:r>
          </w:p>
        </w:tc>
        <w:tc>
          <w:tcPr>
            <w:tcW w:w="4097" w:type="pct"/>
          </w:tcPr>
          <w:p w14:paraId="068BF303" w14:textId="0530DDC9" w:rsidR="00BE52F3" w:rsidRPr="005E19CA" w:rsidRDefault="00BE52F3" w:rsidP="00BE52F3">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7456" behindDoc="0" locked="0" layoutInCell="1" allowOverlap="1" wp14:anchorId="16186952" wp14:editId="04ED25F4">
                  <wp:simplePos x="0" y="0"/>
                  <wp:positionH relativeFrom="column">
                    <wp:posOffset>4158615</wp:posOffset>
                  </wp:positionH>
                  <wp:positionV relativeFrom="paragraph">
                    <wp:posOffset>208915</wp:posOffset>
                  </wp:positionV>
                  <wp:extent cx="535305" cy="419100"/>
                  <wp:effectExtent l="0" t="0" r="0" b="0"/>
                  <wp:wrapThrough wrapText="bothSides">
                    <wp:wrapPolygon edited="0">
                      <wp:start x="0" y="0"/>
                      <wp:lineTo x="0" y="20618"/>
                      <wp:lineTo x="20754" y="20618"/>
                      <wp:lineTo x="20754"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6.1 Ratio4 balloon.png"/>
                          <pic:cNvPicPr/>
                        </pic:nvPicPr>
                        <pic:blipFill>
                          <a:blip r:embed="rId16"/>
                          <a:stretch>
                            <a:fillRect/>
                          </a:stretch>
                        </pic:blipFill>
                        <pic:spPr>
                          <a:xfrm>
                            <a:off x="0" y="0"/>
                            <a:ext cx="535305" cy="419100"/>
                          </a:xfrm>
                          <a:prstGeom prst="rect">
                            <a:avLst/>
                          </a:prstGeom>
                        </pic:spPr>
                      </pic:pic>
                    </a:graphicData>
                  </a:graphic>
                  <wp14:sizeRelH relativeFrom="margin">
                    <wp14:pctWidth>0</wp14:pctWidth>
                  </wp14:sizeRelH>
                  <wp14:sizeRelV relativeFrom="margin">
                    <wp14:pctHeight>0</wp14:pctHeight>
                  </wp14:sizeRelV>
                </wp:anchor>
              </w:drawing>
            </w:r>
            <w:r>
              <w:t>D</w:t>
            </w:r>
            <w:r w:rsidRPr="005E19CA">
              <w:t xml:space="preserve">isplay the </w:t>
            </w:r>
            <w:r w:rsidRPr="005E19CA">
              <w:rPr>
                <w:i/>
              </w:rPr>
              <w:t>Proportion Playground</w:t>
            </w:r>
            <w:r w:rsidRPr="005E19CA">
              <w:t xml:space="preserve"> sim on your screen or interactive whiteboard. Instruct students to go to </w:t>
            </w:r>
            <w:r w:rsidRPr="005E19CA">
              <w:rPr>
                <w:i/>
              </w:rPr>
              <w:t>Proportion Playground</w:t>
            </w:r>
            <w:r w:rsidRPr="005E19CA">
              <w:t xml:space="preserve">: </w:t>
            </w:r>
            <w:r w:rsidRPr="005E19CA">
              <w:rPr>
                <w:b/>
                <w:i/>
              </w:rPr>
              <w:t>Balloons</w:t>
            </w:r>
            <w:r w:rsidRPr="005E19CA">
              <w:t xml:space="preserve"> and play for 1-2 minutes.</w:t>
            </w:r>
          </w:p>
          <w:p w14:paraId="41F665A0" w14:textId="77777777" w:rsidR="00BE52F3" w:rsidRPr="005E19CA" w:rsidRDefault="00BE52F3" w:rsidP="00BE52F3">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E19CA">
              <w:t xml:space="preserve">While students play, circulate and interact with them. Ask open-ended questions about what they notice about the sim, how it works, and what they think about the relationship between the amount of blue and yellow paints. </w:t>
            </w:r>
          </w:p>
          <w:p w14:paraId="51ACF3A2" w14:textId="77777777" w:rsidR="00BE52F3" w:rsidRDefault="00BE52F3" w:rsidP="00BE52F3">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E19CA">
              <w:t>Lead a brief discussion on what students discover or their que</w:t>
            </w:r>
            <w:r>
              <w:t xml:space="preserve">stions about the sim or mixture. </w:t>
            </w:r>
          </w:p>
          <w:p w14:paraId="15F4F5BA" w14:textId="77777777" w:rsidR="00C7223F" w:rsidRDefault="00BE52F3" w:rsidP="00BE52F3">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BE52F3">
              <w:t>Begin to focus the discussion on how matching patterns relate to the amount of blue and yellow paints.</w:t>
            </w:r>
          </w:p>
          <w:p w14:paraId="054BFCBF" w14:textId="77777777" w:rsidR="00BE52F3" w:rsidRDefault="00BE52F3" w:rsidP="00BE52F3">
            <w:pPr>
              <w:ind w:left="0"/>
              <w:cnfStyle w:val="000000000000" w:firstRow="0" w:lastRow="0" w:firstColumn="0" w:lastColumn="0" w:oddVBand="0" w:evenVBand="0" w:oddHBand="0" w:evenHBand="0" w:firstRowFirstColumn="0" w:firstRowLastColumn="0" w:lastRowFirstColumn="0" w:lastRowLastColumn="0"/>
            </w:pPr>
            <w:r>
              <w:rPr>
                <w:b/>
              </w:rPr>
              <w:t>TASK 2</w:t>
            </w:r>
          </w:p>
          <w:p w14:paraId="6220A475" w14:textId="77777777" w:rsidR="00037B11" w:rsidRDefault="00037B11" w:rsidP="00037B1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t xml:space="preserve">Instruct students to get started on Task 2, which is to find the amount of yellow and blue colors for making the same color mixture. </w:t>
            </w:r>
          </w:p>
          <w:p w14:paraId="1951FEBD" w14:textId="77777777" w:rsidR="00037B11" w:rsidRDefault="00037B11" w:rsidP="00037B1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t xml:space="preserve">Lead a whole class discussion about the different meanings of the </w:t>
            </w:r>
            <w:r w:rsidRPr="00845CCC">
              <w:rPr>
                <w:noProof/>
              </w:rPr>
              <w:t>ratio</w:t>
            </w:r>
            <w:r>
              <w:t xml:space="preserve"> in necklace and paint context. </w:t>
            </w:r>
          </w:p>
          <w:p w14:paraId="79A65127" w14:textId="77777777" w:rsidR="00037B11" w:rsidRDefault="00037B11" w:rsidP="00037B1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t xml:space="preserve">Lead a whole discussion about the possible methods to find the missing number in the equation while keeping the ratio the same. </w:t>
            </w:r>
          </w:p>
          <w:p w14:paraId="0BFA2D8D" w14:textId="77777777" w:rsidR="00037B11" w:rsidRDefault="00037B11" w:rsidP="00037B11">
            <w:pPr>
              <w:pStyle w:val="ListParagraph"/>
              <w:numPr>
                <w:ilvl w:val="0"/>
                <w:numId w:val="26"/>
              </w:numPr>
              <w:spacing w:after="200" w:line="276" w:lineRule="auto"/>
              <w:cnfStyle w:val="000000000000" w:firstRow="0" w:lastRow="0" w:firstColumn="0" w:lastColumn="0" w:oddVBand="0" w:evenVBand="0" w:oddHBand="0" w:evenHBand="0" w:firstRowFirstColumn="0" w:firstRowLastColumn="0" w:lastRowFirstColumn="0" w:lastRowLastColumn="0"/>
            </w:pPr>
            <w:r>
              <w:t xml:space="preserve">Discuss their methods to find the missing number in a ratio. Are they using </w:t>
            </w:r>
            <w:r w:rsidRPr="008646FC">
              <w:rPr>
                <w:b/>
                <w:i/>
              </w:rPr>
              <w:t>between strategy, within strategy, or repeated addition</w:t>
            </w:r>
            <w:r w:rsidRPr="008646FC">
              <w:t>?</w:t>
            </w:r>
            <w:r>
              <w:t xml:space="preserve"> Wh</w:t>
            </w:r>
            <w:r w:rsidRPr="008646FC">
              <w:t xml:space="preserve">y </w:t>
            </w:r>
            <w:r>
              <w:t xml:space="preserve">do they prefer to </w:t>
            </w:r>
            <w:r w:rsidRPr="008646FC">
              <w:t>use this strategy and why not other</w:t>
            </w:r>
            <w:r>
              <w:t xml:space="preserve"> </w:t>
            </w:r>
            <w:r w:rsidRPr="008646FC">
              <w:t>s</w:t>
            </w:r>
            <w:r>
              <w:t>trategies</w:t>
            </w:r>
            <w:r w:rsidRPr="008646FC">
              <w:t>?</w:t>
            </w:r>
          </w:p>
          <w:p w14:paraId="65E38034" w14:textId="77777777" w:rsidR="00037B11" w:rsidRDefault="00037B11" w:rsidP="00037B11">
            <w:pPr>
              <w:spacing w:after="0"/>
              <w:contextualSpacing/>
              <w:cnfStyle w:val="000000000000" w:firstRow="0" w:lastRow="0" w:firstColumn="0" w:lastColumn="0" w:oddVBand="0" w:evenVBand="0" w:oddHBand="0" w:evenHBand="0" w:firstRowFirstColumn="0" w:firstRowLastColumn="0" w:lastRowFirstColumn="0" w:lastRowLastColumn="0"/>
              <w:rPr>
                <w:color w:val="FF0000"/>
              </w:rPr>
            </w:pPr>
            <w:r>
              <w:t>The teacher may ask the following questions for the discussion.</w:t>
            </w:r>
          </w:p>
          <w:p w14:paraId="63BA3CC8" w14:textId="77777777" w:rsidR="00037B11" w:rsidRPr="00037B11" w:rsidRDefault="00037B11" w:rsidP="00037B11">
            <w:pPr>
              <w:pStyle w:val="ListParagraph"/>
              <w:numPr>
                <w:ilvl w:val="0"/>
                <w:numId w:val="27"/>
              </w:numPr>
              <w:spacing w:after="200"/>
              <w:cnfStyle w:val="000000000000" w:firstRow="0" w:lastRow="0" w:firstColumn="0" w:lastColumn="0" w:oddVBand="0" w:evenVBand="0" w:oddHBand="0" w:evenHBand="0" w:firstRowFirstColumn="0" w:firstRowLastColumn="0" w:lastRowFirstColumn="0" w:lastRowLastColumn="0"/>
              <w:rPr>
                <w:noProof/>
              </w:rPr>
            </w:pPr>
            <w:commentRangeStart w:id="7"/>
            <w:r w:rsidRPr="00037B11">
              <w:rPr>
                <w:noProof/>
              </w:rPr>
              <w:t>When</w:t>
            </w:r>
            <w:commentRangeEnd w:id="7"/>
            <w:r>
              <w:rPr>
                <w:rStyle w:val="CommentReference"/>
              </w:rPr>
              <w:commentReference w:id="7"/>
            </w:r>
            <w:r w:rsidRPr="00037B11">
              <w:rPr>
                <w:noProof/>
              </w:rPr>
              <w:t xml:space="preserve"> do we use ratio?</w:t>
            </w:r>
          </w:p>
          <w:p w14:paraId="7ABAA217" w14:textId="77777777" w:rsidR="00037B11" w:rsidRPr="00037B11" w:rsidRDefault="00037B11" w:rsidP="00037B11">
            <w:pPr>
              <w:pStyle w:val="ListParagraph"/>
              <w:numPr>
                <w:ilvl w:val="0"/>
                <w:numId w:val="27"/>
              </w:numPr>
              <w:spacing w:after="200"/>
              <w:cnfStyle w:val="000000000000" w:firstRow="0" w:lastRow="0" w:firstColumn="0" w:lastColumn="0" w:oddVBand="0" w:evenVBand="0" w:oddHBand="0" w:evenHBand="0" w:firstRowFirstColumn="0" w:firstRowLastColumn="0" w:lastRowFirstColumn="0" w:lastRowLastColumn="0"/>
              <w:rPr>
                <w:noProof/>
              </w:rPr>
            </w:pPr>
            <w:commentRangeStart w:id="8"/>
            <w:r w:rsidRPr="00037B11">
              <w:rPr>
                <w:noProof/>
              </w:rPr>
              <w:t>Why</w:t>
            </w:r>
            <w:commentRangeEnd w:id="8"/>
            <w:r>
              <w:rPr>
                <w:rStyle w:val="CommentReference"/>
              </w:rPr>
              <w:commentReference w:id="8"/>
            </w:r>
            <w:r w:rsidRPr="00037B11">
              <w:rPr>
                <w:noProof/>
              </w:rPr>
              <w:t xml:space="preserve"> are ratios good tools to use for comparing quantities?</w:t>
            </w:r>
          </w:p>
          <w:p w14:paraId="21E86738" w14:textId="77777777" w:rsidR="00037B11" w:rsidRDefault="00037B11" w:rsidP="00037B11">
            <w:pPr>
              <w:pStyle w:val="ListParagraph"/>
              <w:numPr>
                <w:ilvl w:val="0"/>
                <w:numId w:val="27"/>
              </w:numPr>
              <w:spacing w:after="200"/>
              <w:cnfStyle w:val="000000000000" w:firstRow="0" w:lastRow="0" w:firstColumn="0" w:lastColumn="0" w:oddVBand="0" w:evenVBand="0" w:oddHBand="0" w:evenHBand="0" w:firstRowFirstColumn="0" w:firstRowLastColumn="0" w:lastRowFirstColumn="0" w:lastRowLastColumn="0"/>
              <w:rPr>
                <w:noProof/>
              </w:rPr>
            </w:pPr>
            <w:commentRangeStart w:id="9"/>
            <w:r w:rsidRPr="00037B11">
              <w:rPr>
                <w:noProof/>
              </w:rPr>
              <w:t>Why</w:t>
            </w:r>
            <w:commentRangeEnd w:id="9"/>
            <w:r>
              <w:rPr>
                <w:rStyle w:val="CommentReference"/>
              </w:rPr>
              <w:commentReference w:id="9"/>
            </w:r>
            <w:r w:rsidRPr="00037B11">
              <w:rPr>
                <w:noProof/>
              </w:rPr>
              <w:t xml:space="preserve"> do we use multiplication and division while working on ratios?</w:t>
            </w:r>
          </w:p>
          <w:p w14:paraId="3374BA56" w14:textId="6BCC8118" w:rsidR="00037B11" w:rsidRPr="00037B11" w:rsidRDefault="00037B11" w:rsidP="00037B11">
            <w:pPr>
              <w:pStyle w:val="ListParagraph"/>
              <w:numPr>
                <w:ilvl w:val="0"/>
                <w:numId w:val="27"/>
              </w:numPr>
              <w:spacing w:after="200"/>
              <w:cnfStyle w:val="000000000000" w:firstRow="0" w:lastRow="0" w:firstColumn="0" w:lastColumn="0" w:oddVBand="0" w:evenVBand="0" w:oddHBand="0" w:evenHBand="0" w:firstRowFirstColumn="0" w:firstRowLastColumn="0" w:lastRowFirstColumn="0" w:lastRowLastColumn="0"/>
              <w:rPr>
                <w:noProof/>
              </w:rPr>
            </w:pPr>
            <w:commentRangeStart w:id="10"/>
            <w:r w:rsidRPr="00037B11">
              <w:rPr>
                <w:noProof/>
              </w:rPr>
              <w:t>How</w:t>
            </w:r>
            <w:commentRangeEnd w:id="10"/>
            <w:r>
              <w:rPr>
                <w:rStyle w:val="CommentReference"/>
              </w:rPr>
              <w:commentReference w:id="10"/>
            </w:r>
            <w:r w:rsidRPr="00037B11">
              <w:rPr>
                <w:noProof/>
              </w:rPr>
              <w:t xml:space="preserve"> can you relate fractions and ratio? In what ways are they similar or different?</w:t>
            </w:r>
          </w:p>
        </w:tc>
      </w:tr>
    </w:tbl>
    <w:p w14:paraId="1CC38915" w14:textId="730B5CD3" w:rsidR="006543B1" w:rsidRDefault="006543B1" w:rsidP="00BE56A7"/>
    <w:p w14:paraId="146EB363"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709"/>
        <w:gridCol w:w="7652"/>
      </w:tblGrid>
      <w:tr w:rsidR="008D7ABE" w14:paraId="64C563C9"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75E49EC0" w14:textId="4256CA59" w:rsidR="002B7BE9" w:rsidRDefault="00037B11" w:rsidP="008D7ABE">
            <w:r>
              <w:rPr>
                <w:b/>
                <w:sz w:val="52"/>
              </w:rPr>
              <w:t>5</w:t>
            </w:r>
            <w:r w:rsidR="008D7ABE">
              <w:t xml:space="preserve"> </w:t>
            </w:r>
            <w:r w:rsidR="002B7BE9">
              <w:t>minutes</w:t>
            </w:r>
          </w:p>
        </w:tc>
        <w:tc>
          <w:tcPr>
            <w:tcW w:w="4087" w:type="pct"/>
          </w:tcPr>
          <w:p w14:paraId="5EAB1805" w14:textId="7BC8554C" w:rsidR="000A1461" w:rsidRPr="008D7ABE" w:rsidRDefault="00037B11" w:rsidP="00037B11">
            <w:pPr>
              <w:cnfStyle w:val="000000000000" w:firstRow="0" w:lastRow="0" w:firstColumn="0" w:lastColumn="0" w:oddVBand="0" w:evenVBand="0" w:oddHBand="0" w:evenHBand="0" w:firstRowFirstColumn="0" w:firstRowLastColumn="0" w:lastRowFirstColumn="0" w:lastRowLastColumn="0"/>
            </w:pPr>
            <w:r>
              <w:t>Assign students to complete “Guided Practice.”</w:t>
            </w:r>
          </w:p>
        </w:tc>
      </w:tr>
    </w:tbl>
    <w:p w14:paraId="56522826" w14:textId="77777777" w:rsidR="00AB0304" w:rsidRDefault="00AB0304" w:rsidP="00BE56A7">
      <w:r>
        <w:br w:type="page"/>
      </w:r>
    </w:p>
    <w:p w14:paraId="28DB2CE5" w14:textId="77777777" w:rsidR="005A4DA9" w:rsidRDefault="005A4DA9" w:rsidP="00BE56A7">
      <w:r>
        <w:t>Na</w:t>
      </w:r>
      <w:r w:rsidR="002C248A">
        <w:t>me: _________________________</w:t>
      </w:r>
      <w:r>
        <w:t xml:space="preserve">__ </w:t>
      </w:r>
      <w:r w:rsidR="002C248A">
        <w:t>Date: ___________ Class: ____________</w:t>
      </w:r>
      <w:r>
        <w:t>___</w:t>
      </w:r>
    </w:p>
    <w:p w14:paraId="1B5C4429" w14:textId="4BC5EE9B" w:rsidR="00037B11" w:rsidRDefault="00037B11" w:rsidP="005744F2">
      <w:pPr>
        <w:pStyle w:val="Heading1"/>
      </w:pPr>
      <w:r>
        <w:t>Ratios</w:t>
      </w:r>
    </w:p>
    <w:p w14:paraId="11E2931C" w14:textId="77777777" w:rsidR="00037B11" w:rsidRDefault="00037B11" w:rsidP="00037B11">
      <w:pPr>
        <w:pStyle w:val="Heading2"/>
      </w:pPr>
      <w:r>
        <w:t>Warm-up</w:t>
      </w:r>
    </w:p>
    <w:p w14:paraId="3C325C02" w14:textId="77777777" w:rsidR="00037B11" w:rsidRPr="003B0A82" w:rsidRDefault="00037B11" w:rsidP="00037B11">
      <w:pPr>
        <w:pStyle w:val="ListParagraph"/>
        <w:numPr>
          <w:ilvl w:val="0"/>
          <w:numId w:val="28"/>
        </w:numPr>
        <w:spacing w:line="360" w:lineRule="auto"/>
      </w:pPr>
      <w:r>
        <w:rPr>
          <w:rFonts w:asciiTheme="majorHAnsi" w:hAnsiTheme="majorHAnsi"/>
        </w:rPr>
        <w:t>H</w:t>
      </w:r>
      <w:r w:rsidRPr="00A6688F">
        <w:rPr>
          <w:rFonts w:asciiTheme="majorHAnsi" w:hAnsiTheme="majorHAnsi"/>
        </w:rPr>
        <w:t xml:space="preserve">ow </w:t>
      </w:r>
      <w:r>
        <w:rPr>
          <w:rFonts w:asciiTheme="majorHAnsi" w:hAnsiTheme="majorHAnsi"/>
        </w:rPr>
        <w:t xml:space="preserve">does </w:t>
      </w:r>
      <w:r w:rsidRPr="00A6688F">
        <w:rPr>
          <w:rFonts w:asciiTheme="majorHAnsi" w:hAnsiTheme="majorHAnsi"/>
        </w:rPr>
        <w:t xml:space="preserve">the </w:t>
      </w:r>
      <w:r>
        <w:rPr>
          <w:rFonts w:asciiTheme="majorHAnsi" w:hAnsiTheme="majorHAnsi"/>
        </w:rPr>
        <w:t>pattern including the shapes and</w:t>
      </w:r>
      <w:r w:rsidRPr="00A6688F">
        <w:rPr>
          <w:rFonts w:asciiTheme="majorHAnsi" w:hAnsiTheme="majorHAnsi"/>
        </w:rPr>
        <w:t xml:space="preserve"> colors in the </w:t>
      </w:r>
      <w:r>
        <w:rPr>
          <w:rFonts w:asciiTheme="majorHAnsi" w:hAnsiTheme="majorHAnsi"/>
        </w:rPr>
        <w:t xml:space="preserve">bunting flags </w:t>
      </w:r>
      <w:r w:rsidRPr="00A6688F">
        <w:rPr>
          <w:rFonts w:asciiTheme="majorHAnsi" w:hAnsiTheme="majorHAnsi"/>
        </w:rPr>
        <w:t>repeat</w:t>
      </w:r>
      <w:commentRangeStart w:id="11"/>
      <w:r>
        <w:rPr>
          <w:rFonts w:asciiTheme="majorHAnsi" w:hAnsiTheme="majorHAnsi"/>
        </w:rPr>
        <w:t>?</w:t>
      </w:r>
      <w:r w:rsidRPr="00A6688F">
        <w:rPr>
          <w:rFonts w:asciiTheme="majorHAnsi" w:hAnsiTheme="majorHAnsi"/>
        </w:rPr>
        <w:t xml:space="preserve"> </w:t>
      </w:r>
      <w:commentRangeEnd w:id="11"/>
      <w:r>
        <w:rPr>
          <w:rStyle w:val="CommentReference"/>
        </w:rPr>
        <w:commentReference w:id="11"/>
      </w:r>
    </w:p>
    <w:p w14:paraId="73009376" w14:textId="5E85C865" w:rsidR="00037B11" w:rsidRPr="003B0A82" w:rsidRDefault="00037B11" w:rsidP="00037B11">
      <w:pPr>
        <w:pStyle w:val="ListParagraph"/>
        <w:numPr>
          <w:ilvl w:val="0"/>
          <w:numId w:val="0"/>
        </w:numPr>
        <w:spacing w:line="360" w:lineRule="auto"/>
        <w:ind w:left="360"/>
        <w:rPr>
          <w:u w:val="single"/>
        </w:rPr>
      </w:pPr>
      <w:r w:rsidRPr="003B0A82">
        <w:rPr>
          <w:color w:val="FFFFFF" w:themeColor="background1"/>
          <w:u w:val="single"/>
        </w:rPr>
        <w:t>.</w:t>
      </w:r>
      <w:r w:rsidRPr="003B0A82">
        <w:rPr>
          <w:u w:val="single"/>
        </w:rPr>
        <w:t xml:space="preserve"> </w:t>
      </w:r>
    </w:p>
    <w:p w14:paraId="782614CB" w14:textId="77777777" w:rsidR="00037B11" w:rsidRPr="003B0A82" w:rsidRDefault="00037B11" w:rsidP="00037B11">
      <w:pPr>
        <w:pStyle w:val="ListParagraph"/>
        <w:numPr>
          <w:ilvl w:val="0"/>
          <w:numId w:val="28"/>
        </w:numPr>
        <w:spacing w:line="360" w:lineRule="auto"/>
      </w:pPr>
      <w:r>
        <w:rPr>
          <w:rFonts w:asciiTheme="majorHAnsi" w:hAnsiTheme="majorHAnsi"/>
        </w:rPr>
        <w:t>How can you explain the rule in the pattern?</w:t>
      </w:r>
    </w:p>
    <w:p w14:paraId="67F8A48F" w14:textId="4F2C49AA" w:rsidR="00037B11" w:rsidRPr="003B0A82" w:rsidRDefault="00037B11" w:rsidP="00037B11">
      <w:pPr>
        <w:pStyle w:val="ListParagraph"/>
        <w:numPr>
          <w:ilvl w:val="0"/>
          <w:numId w:val="0"/>
        </w:numPr>
        <w:spacing w:line="360" w:lineRule="auto"/>
        <w:ind w:left="360"/>
        <w:rPr>
          <w:u w:val="single"/>
        </w:rPr>
      </w:pPr>
    </w:p>
    <w:p w14:paraId="48CDE2AE" w14:textId="1D172B41" w:rsidR="00037B11" w:rsidRPr="003B0A82" w:rsidRDefault="00037B11" w:rsidP="00037B11">
      <w:pPr>
        <w:pStyle w:val="ListParagraph"/>
        <w:numPr>
          <w:ilvl w:val="0"/>
          <w:numId w:val="28"/>
        </w:numPr>
        <w:spacing w:line="360" w:lineRule="auto"/>
      </w:pPr>
      <w:r>
        <w:rPr>
          <w:rFonts w:asciiTheme="majorHAnsi" w:hAnsiTheme="majorHAnsi"/>
        </w:rPr>
        <w:t xml:space="preserve">In what ways, patterns might </w:t>
      </w:r>
      <w:r w:rsidRPr="00A6688F">
        <w:rPr>
          <w:rFonts w:asciiTheme="majorHAnsi" w:hAnsiTheme="majorHAnsi"/>
        </w:rPr>
        <w:t>be useful</w:t>
      </w:r>
      <w:r>
        <w:rPr>
          <w:rFonts w:asciiTheme="majorHAnsi" w:hAnsiTheme="majorHAnsi"/>
        </w:rPr>
        <w:t>?</w:t>
      </w:r>
    </w:p>
    <w:p w14:paraId="45F18659" w14:textId="77777777" w:rsidR="00037B11" w:rsidRDefault="00037B11" w:rsidP="00037B11">
      <w:pPr>
        <w:spacing w:line="360" w:lineRule="auto"/>
        <w:rPr>
          <w:u w:val="single"/>
        </w:rPr>
      </w:pPr>
    </w:p>
    <w:p w14:paraId="0E421A4F" w14:textId="1740333C" w:rsidR="00FD72BF" w:rsidRDefault="00037B11" w:rsidP="005744F2">
      <w:pPr>
        <w:spacing w:line="360" w:lineRule="auto"/>
      </w:pPr>
      <w:r>
        <w:t xml:space="preserve">A </w:t>
      </w:r>
      <w:r>
        <w:rPr>
          <w:u w:val="single"/>
        </w:rPr>
        <w:t>ratio</w:t>
      </w:r>
      <w:r>
        <w:t xml:space="preserve"> is _____________________________________________________________. </w:t>
      </w:r>
    </w:p>
    <w:p w14:paraId="1A8CCD1A" w14:textId="394F88CD" w:rsidR="00037B11" w:rsidRDefault="00037B11" w:rsidP="00037B11">
      <w:pPr>
        <w:pStyle w:val="Heading2"/>
      </w:pPr>
      <w:r>
        <w:t>Exploration Phase</w:t>
      </w:r>
    </w:p>
    <w:p w14:paraId="2E611EB3" w14:textId="0E0A7209" w:rsidR="00037B11" w:rsidRDefault="00895674" w:rsidP="00037B11">
      <w:r>
        <w:rPr>
          <w:noProof/>
        </w:rPr>
        <w:drawing>
          <wp:anchor distT="0" distB="0" distL="114300" distR="114300" simplePos="0" relativeHeight="251684864" behindDoc="0" locked="0" layoutInCell="1" allowOverlap="1" wp14:anchorId="7FC1705E" wp14:editId="5EA2014C">
            <wp:simplePos x="0" y="0"/>
            <wp:positionH relativeFrom="column">
              <wp:posOffset>5880735</wp:posOffset>
            </wp:positionH>
            <wp:positionV relativeFrom="paragraph">
              <wp:posOffset>85725</wp:posOffset>
            </wp:positionV>
            <wp:extent cx="619125" cy="488950"/>
            <wp:effectExtent l="0" t="0" r="9525" b="6350"/>
            <wp:wrapThrough wrapText="bothSides">
              <wp:wrapPolygon edited="0">
                <wp:start x="0" y="0"/>
                <wp:lineTo x="0" y="21039"/>
                <wp:lineTo x="21268" y="21039"/>
                <wp:lineTo x="21268"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1 Ratio2 - Copy.png"/>
                    <pic:cNvPicPr/>
                  </pic:nvPicPr>
                  <pic:blipFill>
                    <a:blip r:embed="rId11"/>
                    <a:stretch>
                      <a:fillRect/>
                    </a:stretch>
                  </pic:blipFill>
                  <pic:spPr>
                    <a:xfrm>
                      <a:off x="0" y="0"/>
                      <a:ext cx="619125" cy="488950"/>
                    </a:xfrm>
                    <a:prstGeom prst="rect">
                      <a:avLst/>
                    </a:prstGeom>
                  </pic:spPr>
                </pic:pic>
              </a:graphicData>
            </a:graphic>
            <wp14:sizeRelH relativeFrom="margin">
              <wp14:pctWidth>0</wp14:pctWidth>
            </wp14:sizeRelH>
            <wp14:sizeRelV relativeFrom="margin">
              <wp14:pctHeight>0</wp14:pctHeight>
            </wp14:sizeRelV>
          </wp:anchor>
        </w:drawing>
      </w:r>
      <w:r w:rsidR="00037B11">
        <w:t xml:space="preserve">Go to the </w:t>
      </w:r>
      <w:r w:rsidR="00037B11" w:rsidRPr="00644A76">
        <w:rPr>
          <w:b/>
        </w:rPr>
        <w:t>Explore screen</w:t>
      </w:r>
      <w:r w:rsidR="00037B11">
        <w:t xml:space="preserve"> in the </w:t>
      </w:r>
      <w:r w:rsidR="00037B11" w:rsidRPr="00644A76">
        <w:rPr>
          <w:i/>
        </w:rPr>
        <w:t>Proportional Playground</w:t>
      </w:r>
      <w:r w:rsidR="00037B11">
        <w:t xml:space="preserve"> sim.  Play with the sim for 5 minutes. Write down 3 discoveries that you make or questions that you </w:t>
      </w:r>
      <w:commentRangeStart w:id="12"/>
      <w:r w:rsidR="00037B11">
        <w:t xml:space="preserve">have. </w:t>
      </w:r>
      <w:commentRangeEnd w:id="12"/>
      <w:r w:rsidR="00037B11">
        <w:rPr>
          <w:rStyle w:val="CommentReference"/>
        </w:rPr>
        <w:commentReference w:id="12"/>
      </w:r>
    </w:p>
    <w:p w14:paraId="7CEB3802" w14:textId="7BF31A61" w:rsidR="00353363" w:rsidRDefault="00353363" w:rsidP="00037B11"/>
    <w:p w14:paraId="66D097D0" w14:textId="1F4161D3" w:rsidR="00353363" w:rsidRDefault="00895674" w:rsidP="00037B11">
      <w:pPr>
        <w:pStyle w:val="ListParagraph"/>
        <w:numPr>
          <w:ilvl w:val="0"/>
          <w:numId w:val="29"/>
        </w:numPr>
        <w:spacing w:line="720" w:lineRule="auto"/>
      </w:pPr>
      <w:r>
        <w:t>1)</w:t>
      </w:r>
      <w:r w:rsidRPr="00895674">
        <w:rPr>
          <w:noProof/>
        </w:rPr>
        <w:t xml:space="preserve"> </w:t>
      </w:r>
    </w:p>
    <w:p w14:paraId="71E66FB3" w14:textId="2CA6774C" w:rsidR="00037B11" w:rsidRDefault="00895674" w:rsidP="00037B11">
      <w:pPr>
        <w:pStyle w:val="ListParagraph"/>
        <w:numPr>
          <w:ilvl w:val="0"/>
          <w:numId w:val="29"/>
        </w:numPr>
        <w:spacing w:line="720" w:lineRule="auto"/>
      </w:pPr>
      <w:r>
        <w:t>2)</w:t>
      </w:r>
    </w:p>
    <w:p w14:paraId="41B6AC0F" w14:textId="319EC683" w:rsidR="00037B11" w:rsidRDefault="00895674" w:rsidP="00037B11">
      <w:pPr>
        <w:pStyle w:val="ListParagraph"/>
        <w:numPr>
          <w:ilvl w:val="0"/>
          <w:numId w:val="29"/>
        </w:numPr>
        <w:spacing w:line="720" w:lineRule="auto"/>
      </w:pPr>
      <w:r>
        <w:t>3)</w:t>
      </w:r>
    </w:p>
    <w:p w14:paraId="6B5D06C3" w14:textId="77777777" w:rsidR="00BB041D" w:rsidRDefault="00BB041D" w:rsidP="00037B11"/>
    <w:p w14:paraId="6651C821" w14:textId="764E6E14" w:rsidR="00037B11" w:rsidRDefault="00037B11" w:rsidP="00037B11">
      <w:pPr>
        <w:pStyle w:val="Heading2"/>
      </w:pPr>
      <w:r>
        <w:t>Task 1</w:t>
      </w:r>
    </w:p>
    <w:p w14:paraId="19F381FF" w14:textId="77777777" w:rsidR="00037B11" w:rsidRPr="00037B11" w:rsidRDefault="00037B11" w:rsidP="00037B11">
      <w:pPr>
        <w:pStyle w:val="ListParagraph"/>
        <w:numPr>
          <w:ilvl w:val="0"/>
          <w:numId w:val="14"/>
        </w:numPr>
        <w:rPr>
          <w:color w:val="000000" w:themeColor="text1"/>
        </w:rPr>
      </w:pPr>
      <w:r w:rsidRPr="003146B0">
        <w:t xml:space="preserve">I </w:t>
      </w:r>
      <w:r>
        <w:t xml:space="preserve">used to have a necklace having 2 red beads and 6 blue </w:t>
      </w:r>
      <w:r w:rsidRPr="003146B0">
        <w:t>beads when I was I child. Now, it is too small for my neck</w:t>
      </w:r>
      <w:r>
        <w:t xml:space="preserve">. </w:t>
      </w:r>
      <w:r w:rsidRPr="003146B0">
        <w:t>I want to have a larger one wi</w:t>
      </w:r>
      <w:r>
        <w:t>th the same pattern.</w:t>
      </w:r>
    </w:p>
    <w:p w14:paraId="354F5E62" w14:textId="77777777" w:rsidR="00037B11" w:rsidRPr="00037B11" w:rsidRDefault="00037B11" w:rsidP="00037B11">
      <w:pPr>
        <w:pStyle w:val="ListParagraph"/>
        <w:numPr>
          <w:ilvl w:val="1"/>
          <w:numId w:val="14"/>
        </w:numPr>
        <w:rPr>
          <w:color w:val="000000" w:themeColor="text1"/>
        </w:rPr>
      </w:pPr>
      <w:r w:rsidRPr="003146B0">
        <w:t>What is t</w:t>
      </w:r>
      <w:r w:rsidRPr="00241266">
        <w:t xml:space="preserve">he ratio red beads to blue beads </w:t>
      </w:r>
      <w:r w:rsidRPr="003146B0">
        <w:t xml:space="preserve">in the small necklace? </w:t>
      </w:r>
    </w:p>
    <w:p w14:paraId="200035AA" w14:textId="77777777" w:rsidR="00037B11" w:rsidRDefault="00037B11" w:rsidP="00037B11">
      <w:pPr>
        <w:rPr>
          <w:color w:val="000000" w:themeColor="text1"/>
        </w:rPr>
      </w:pPr>
    </w:p>
    <w:p w14:paraId="2A6E2EB3" w14:textId="77777777" w:rsidR="00037B11" w:rsidRDefault="00037B11" w:rsidP="00037B11">
      <w:pPr>
        <w:rPr>
          <w:color w:val="000000" w:themeColor="text1"/>
        </w:rPr>
      </w:pPr>
    </w:p>
    <w:p w14:paraId="6002656A" w14:textId="77777777" w:rsidR="00037B11" w:rsidRDefault="00037B11" w:rsidP="00037B11">
      <w:pPr>
        <w:rPr>
          <w:color w:val="000000" w:themeColor="text1"/>
        </w:rPr>
      </w:pPr>
    </w:p>
    <w:p w14:paraId="56F96BEC" w14:textId="77777777" w:rsidR="00037B11" w:rsidRPr="00037B11" w:rsidRDefault="00037B11" w:rsidP="00037B11">
      <w:pPr>
        <w:rPr>
          <w:color w:val="000000" w:themeColor="text1"/>
        </w:rPr>
      </w:pPr>
    </w:p>
    <w:p w14:paraId="65FE0D79" w14:textId="40E4AE51" w:rsidR="00037B11" w:rsidRPr="00037B11" w:rsidRDefault="00037B11" w:rsidP="00037B11">
      <w:pPr>
        <w:pStyle w:val="ListParagraph"/>
        <w:numPr>
          <w:ilvl w:val="1"/>
          <w:numId w:val="14"/>
        </w:numPr>
        <w:rPr>
          <w:color w:val="000000" w:themeColor="text1"/>
        </w:rPr>
      </w:pPr>
      <w:r>
        <w:t>How many red</w:t>
      </w:r>
      <w:r w:rsidRPr="003146B0">
        <w:t xml:space="preserve"> and </w:t>
      </w:r>
      <w:r>
        <w:rPr>
          <w:noProof/>
        </w:rPr>
        <w:t>blue</w:t>
      </w:r>
      <w:r>
        <w:t xml:space="preserve"> beads can</w:t>
      </w:r>
      <w:r w:rsidRPr="003146B0">
        <w:t xml:space="preserve"> you use to make a necklace with the same </w:t>
      </w:r>
      <w:r>
        <w:t>pattern?</w:t>
      </w:r>
    </w:p>
    <w:p w14:paraId="39E1EBCE" w14:textId="77777777" w:rsidR="00037B11" w:rsidRDefault="00037B11" w:rsidP="00037B11"/>
    <w:p w14:paraId="68C3109A" w14:textId="77777777" w:rsidR="00037B11" w:rsidRDefault="00037B11" w:rsidP="00037B11"/>
    <w:p w14:paraId="1E60DEAE" w14:textId="77777777" w:rsidR="00037B11" w:rsidRDefault="00037B11" w:rsidP="00037B11"/>
    <w:p w14:paraId="4DBEBB61" w14:textId="689340D4" w:rsidR="00037B11" w:rsidRDefault="00037B11" w:rsidP="00037B11">
      <w:pPr>
        <w:pStyle w:val="ListParagraph"/>
        <w:numPr>
          <w:ilvl w:val="0"/>
          <w:numId w:val="14"/>
        </w:numPr>
      </w:pPr>
      <w:r>
        <w:t xml:space="preserve">In the table below, you have some blanks to fill in based on the given ratio between the number of red and blue beads.   </w:t>
      </w:r>
    </w:p>
    <w:tbl>
      <w:tblPr>
        <w:tblStyle w:val="TableGrid"/>
        <w:tblpPr w:leftFromText="180" w:rightFromText="180" w:vertAnchor="text" w:horzAnchor="margin" w:tblpXSpec="right" w:tblpY="52"/>
        <w:tblW w:w="8753" w:type="dxa"/>
        <w:tblLook w:val="04A0" w:firstRow="1" w:lastRow="0" w:firstColumn="1" w:lastColumn="0" w:noHBand="0" w:noVBand="1"/>
      </w:tblPr>
      <w:tblGrid>
        <w:gridCol w:w="2121"/>
        <w:gridCol w:w="1360"/>
        <w:gridCol w:w="1360"/>
        <w:gridCol w:w="1275"/>
        <w:gridCol w:w="1275"/>
        <w:gridCol w:w="1362"/>
      </w:tblGrid>
      <w:tr w:rsidR="00037B11" w:rsidRPr="003146B0" w14:paraId="51172789" w14:textId="77777777" w:rsidTr="00037B11">
        <w:trPr>
          <w:trHeight w:val="294"/>
        </w:trPr>
        <w:tc>
          <w:tcPr>
            <w:tcW w:w="2121" w:type="dxa"/>
          </w:tcPr>
          <w:p w14:paraId="29275F57" w14:textId="77777777" w:rsidR="00037B11" w:rsidRPr="00271DC8" w:rsidRDefault="00037B11" w:rsidP="00037B11">
            <w:r w:rsidRPr="00271DC8">
              <w:t>Number of Red Beads</w:t>
            </w:r>
          </w:p>
        </w:tc>
        <w:tc>
          <w:tcPr>
            <w:tcW w:w="1360" w:type="dxa"/>
            <w:vAlign w:val="center"/>
          </w:tcPr>
          <w:p w14:paraId="6681640B" w14:textId="77777777" w:rsidR="00037B11" w:rsidRPr="003146B0" w:rsidRDefault="00037B11" w:rsidP="00037B11">
            <w:pPr>
              <w:jc w:val="center"/>
            </w:pPr>
            <w:r>
              <w:t>3</w:t>
            </w:r>
          </w:p>
        </w:tc>
        <w:tc>
          <w:tcPr>
            <w:tcW w:w="1360" w:type="dxa"/>
            <w:vAlign w:val="center"/>
          </w:tcPr>
          <w:p w14:paraId="0CE7F93A" w14:textId="77777777" w:rsidR="00037B11" w:rsidRPr="003146B0" w:rsidRDefault="00037B11" w:rsidP="00037B11">
            <w:pPr>
              <w:jc w:val="center"/>
            </w:pPr>
            <w:r>
              <w:t>6</w:t>
            </w:r>
          </w:p>
        </w:tc>
        <w:tc>
          <w:tcPr>
            <w:tcW w:w="1275" w:type="dxa"/>
            <w:vAlign w:val="center"/>
          </w:tcPr>
          <w:p w14:paraId="3A50E9E2" w14:textId="77777777" w:rsidR="00037B11" w:rsidRPr="003146B0" w:rsidRDefault="00037B11" w:rsidP="00037B11">
            <w:pPr>
              <w:jc w:val="center"/>
            </w:pPr>
          </w:p>
        </w:tc>
        <w:tc>
          <w:tcPr>
            <w:tcW w:w="1275" w:type="dxa"/>
            <w:vAlign w:val="center"/>
          </w:tcPr>
          <w:p w14:paraId="4D294556" w14:textId="77777777" w:rsidR="00037B11" w:rsidRPr="003146B0" w:rsidRDefault="00037B11" w:rsidP="00037B11">
            <w:pPr>
              <w:jc w:val="center"/>
            </w:pPr>
            <w:r>
              <w:t>18</w:t>
            </w:r>
          </w:p>
        </w:tc>
        <w:tc>
          <w:tcPr>
            <w:tcW w:w="1362" w:type="dxa"/>
            <w:vAlign w:val="center"/>
          </w:tcPr>
          <w:p w14:paraId="4355E3F6" w14:textId="77777777" w:rsidR="00037B11" w:rsidRPr="003146B0" w:rsidRDefault="00037B11" w:rsidP="00037B11">
            <w:pPr>
              <w:jc w:val="center"/>
            </w:pPr>
          </w:p>
        </w:tc>
      </w:tr>
      <w:tr w:rsidR="00037B11" w:rsidRPr="003146B0" w14:paraId="7CEF2F4E" w14:textId="77777777" w:rsidTr="00037B11">
        <w:trPr>
          <w:trHeight w:val="307"/>
        </w:trPr>
        <w:tc>
          <w:tcPr>
            <w:tcW w:w="2121" w:type="dxa"/>
          </w:tcPr>
          <w:p w14:paraId="0054A471" w14:textId="77777777" w:rsidR="00037B11" w:rsidRPr="00271DC8" w:rsidRDefault="00037B11" w:rsidP="00037B11">
            <w:r w:rsidRPr="00271DC8">
              <w:t>Number of Blue Beads</w:t>
            </w:r>
          </w:p>
        </w:tc>
        <w:tc>
          <w:tcPr>
            <w:tcW w:w="1360" w:type="dxa"/>
            <w:vAlign w:val="center"/>
          </w:tcPr>
          <w:p w14:paraId="4A352538" w14:textId="77777777" w:rsidR="00037B11" w:rsidRPr="003146B0" w:rsidRDefault="00037B11" w:rsidP="00037B11">
            <w:pPr>
              <w:jc w:val="center"/>
            </w:pPr>
            <w:r>
              <w:t>1</w:t>
            </w:r>
          </w:p>
        </w:tc>
        <w:tc>
          <w:tcPr>
            <w:tcW w:w="1360" w:type="dxa"/>
            <w:vAlign w:val="center"/>
          </w:tcPr>
          <w:p w14:paraId="73E1A896" w14:textId="77777777" w:rsidR="00037B11" w:rsidRPr="003146B0" w:rsidRDefault="00037B11" w:rsidP="00037B11">
            <w:pPr>
              <w:jc w:val="center"/>
            </w:pPr>
            <w:r>
              <w:t>2</w:t>
            </w:r>
          </w:p>
        </w:tc>
        <w:tc>
          <w:tcPr>
            <w:tcW w:w="1275" w:type="dxa"/>
            <w:vAlign w:val="center"/>
          </w:tcPr>
          <w:p w14:paraId="330D8984" w14:textId="77777777" w:rsidR="00037B11" w:rsidRPr="003146B0" w:rsidRDefault="00037B11" w:rsidP="00037B11">
            <w:pPr>
              <w:jc w:val="center"/>
            </w:pPr>
            <w:r>
              <w:t>4</w:t>
            </w:r>
          </w:p>
        </w:tc>
        <w:tc>
          <w:tcPr>
            <w:tcW w:w="1275" w:type="dxa"/>
            <w:vAlign w:val="center"/>
          </w:tcPr>
          <w:p w14:paraId="29614CB8" w14:textId="77777777" w:rsidR="00037B11" w:rsidRPr="003146B0" w:rsidRDefault="00037B11" w:rsidP="00037B11">
            <w:pPr>
              <w:jc w:val="center"/>
            </w:pPr>
          </w:p>
        </w:tc>
        <w:tc>
          <w:tcPr>
            <w:tcW w:w="1362" w:type="dxa"/>
            <w:vAlign w:val="center"/>
          </w:tcPr>
          <w:p w14:paraId="14C8F86D" w14:textId="77777777" w:rsidR="00037B11" w:rsidRPr="003146B0" w:rsidRDefault="00037B11" w:rsidP="00037B11">
            <w:pPr>
              <w:jc w:val="center"/>
            </w:pPr>
          </w:p>
        </w:tc>
      </w:tr>
    </w:tbl>
    <w:p w14:paraId="7EF6CF00" w14:textId="77777777" w:rsidR="00037B11" w:rsidRPr="003146B0" w:rsidRDefault="00037B11" w:rsidP="00037B11"/>
    <w:p w14:paraId="5D702304" w14:textId="77777777" w:rsidR="00037B11" w:rsidRDefault="00037B11" w:rsidP="00037B11">
      <w:pPr>
        <w:pStyle w:val="ListParagraph"/>
        <w:ind w:left="1260"/>
      </w:pPr>
    </w:p>
    <w:p w14:paraId="1A8C3364" w14:textId="77777777" w:rsidR="00037B11" w:rsidRDefault="00037B11" w:rsidP="00037B11"/>
    <w:p w14:paraId="0F9C498A" w14:textId="77777777" w:rsidR="00037B11" w:rsidRDefault="00037B11" w:rsidP="00037B11"/>
    <w:p w14:paraId="79BDEE2C" w14:textId="77777777" w:rsidR="00037B11" w:rsidRDefault="00037B11" w:rsidP="00037B11"/>
    <w:p w14:paraId="31FC3F93" w14:textId="06671349" w:rsidR="00037B11" w:rsidRDefault="00037B11" w:rsidP="00895674">
      <w:pPr>
        <w:pStyle w:val="ListParagraph"/>
        <w:numPr>
          <w:ilvl w:val="0"/>
          <w:numId w:val="16"/>
        </w:numPr>
        <w:ind w:left="1080"/>
      </w:pPr>
      <w:r>
        <w:t>Wh</w:t>
      </w:r>
      <w:r w:rsidRPr="003146B0">
        <w:t xml:space="preserve">at do </w:t>
      </w:r>
      <w:commentRangeStart w:id="13"/>
      <w:r w:rsidRPr="003146B0">
        <w:t xml:space="preserve">you notice </w:t>
      </w:r>
      <w:commentRangeEnd w:id="13"/>
      <w:r>
        <w:rPr>
          <w:rStyle w:val="CommentReference"/>
        </w:rPr>
        <w:commentReference w:id="13"/>
      </w:r>
      <w:r w:rsidRPr="003146B0">
        <w:t>about the numbers in the table that show a matching?</w:t>
      </w:r>
    </w:p>
    <w:p w14:paraId="351FAC31" w14:textId="77777777" w:rsidR="00037B11" w:rsidRDefault="00037B11" w:rsidP="00037B11"/>
    <w:p w14:paraId="72600BB8" w14:textId="77777777" w:rsidR="00037B11" w:rsidRDefault="00037B11" w:rsidP="00037B11"/>
    <w:p w14:paraId="69AE93EB" w14:textId="77777777" w:rsidR="00037B11" w:rsidRDefault="00037B11" w:rsidP="00037B11"/>
    <w:p w14:paraId="2E370590" w14:textId="77777777" w:rsidR="009E3049" w:rsidRDefault="009E3049" w:rsidP="00037B11"/>
    <w:p w14:paraId="1B1D99B6" w14:textId="77777777" w:rsidR="00037B11" w:rsidRDefault="00037B11" w:rsidP="00037B11">
      <w:pPr>
        <w:ind w:left="360"/>
      </w:pPr>
    </w:p>
    <w:p w14:paraId="599EA0A6" w14:textId="1ACAAD29" w:rsidR="00037B11" w:rsidRDefault="00037B11" w:rsidP="00895674">
      <w:pPr>
        <w:pStyle w:val="ListParagraph"/>
        <w:numPr>
          <w:ilvl w:val="0"/>
          <w:numId w:val="16"/>
        </w:numPr>
        <w:ind w:left="1080"/>
      </w:pPr>
      <w:r>
        <w:t xml:space="preserve">Find the biggest necklaces </w:t>
      </w:r>
      <w:r w:rsidRPr="003146B0">
        <w:t xml:space="preserve">you </w:t>
      </w:r>
      <w:r>
        <w:t xml:space="preserve">can make </w:t>
      </w:r>
      <w:r w:rsidRPr="003146B0">
        <w:t>with the same pattern</w:t>
      </w:r>
      <w:r>
        <w:t>. How many different ratios can you write with the number of blue beads, red beads, or the total number of beads you use?</w:t>
      </w:r>
    </w:p>
    <w:p w14:paraId="3585EFB9" w14:textId="77777777" w:rsidR="00037B11" w:rsidRDefault="00037B11" w:rsidP="00037B11">
      <w:pPr>
        <w:ind w:left="360"/>
      </w:pPr>
    </w:p>
    <w:p w14:paraId="6E4A69DD" w14:textId="77777777" w:rsidR="00037B11" w:rsidRDefault="00037B11" w:rsidP="00037B11">
      <w:pPr>
        <w:ind w:left="360"/>
      </w:pPr>
    </w:p>
    <w:p w14:paraId="696D84CC" w14:textId="77777777" w:rsidR="00037B11" w:rsidRDefault="00037B11" w:rsidP="00037B11">
      <w:pPr>
        <w:ind w:left="360"/>
      </w:pPr>
    </w:p>
    <w:p w14:paraId="298C6B90" w14:textId="77777777" w:rsidR="00037B11" w:rsidRDefault="00037B11" w:rsidP="00037B11">
      <w:pPr>
        <w:ind w:left="360"/>
      </w:pPr>
    </w:p>
    <w:p w14:paraId="0B074AE8" w14:textId="77777777" w:rsidR="00037B11" w:rsidRDefault="00037B11" w:rsidP="00037B11">
      <w:pPr>
        <w:ind w:left="360"/>
      </w:pPr>
    </w:p>
    <w:p w14:paraId="31D166B9" w14:textId="77777777" w:rsidR="00037B11" w:rsidRDefault="00037B11" w:rsidP="00037B11">
      <w:pPr>
        <w:ind w:left="360"/>
      </w:pPr>
    </w:p>
    <w:p w14:paraId="37CC4570" w14:textId="77777777" w:rsidR="00037B11" w:rsidRDefault="00037B11" w:rsidP="00895674">
      <w:pPr>
        <w:pStyle w:val="ListParagraph"/>
        <w:numPr>
          <w:ilvl w:val="0"/>
          <w:numId w:val="16"/>
        </w:numPr>
        <w:ind w:left="1080"/>
      </w:pPr>
      <w:r>
        <w:t xml:space="preserve">What </w:t>
      </w:r>
      <w:r>
        <w:rPr>
          <w:noProof/>
        </w:rPr>
        <w:t>are</w:t>
      </w:r>
      <w:r>
        <w:t xml:space="preserve"> the three different ways to write a ratio? </w:t>
      </w:r>
    </w:p>
    <w:p w14:paraId="3290A0CC" w14:textId="77777777" w:rsidR="00037B11" w:rsidRDefault="00037B11" w:rsidP="00037B11"/>
    <w:p w14:paraId="7175740B" w14:textId="77777777" w:rsidR="00037B11" w:rsidRPr="003146B0" w:rsidRDefault="00037B11" w:rsidP="00037B11"/>
    <w:p w14:paraId="054B80EC" w14:textId="77777777" w:rsidR="00037B11" w:rsidRDefault="00037B11" w:rsidP="00037B11"/>
    <w:p w14:paraId="4B4D2EEB" w14:textId="77777777" w:rsidR="00037B11" w:rsidRDefault="00037B11" w:rsidP="00037B11"/>
    <w:p w14:paraId="6B0DBC6B" w14:textId="0C283BB2" w:rsidR="00037B11" w:rsidRPr="00037B11" w:rsidRDefault="00037B11" w:rsidP="00037B11">
      <w:pPr>
        <w:pStyle w:val="ListParagraph"/>
        <w:numPr>
          <w:ilvl w:val="0"/>
          <w:numId w:val="14"/>
        </w:numPr>
      </w:pPr>
      <w:r w:rsidRPr="00226A3A">
        <w:rPr>
          <w:color w:val="000000" w:themeColor="text1"/>
        </w:rPr>
        <w:t>Here you have another necklace with a different pattern</w:t>
      </w:r>
      <w:r>
        <w:rPr>
          <w:color w:val="000000" w:themeColor="text1"/>
        </w:rPr>
        <w:t>!</w:t>
      </w:r>
      <w:r w:rsidRPr="00226A3A">
        <w:rPr>
          <w:color w:val="000000" w:themeColor="text1"/>
        </w:rPr>
        <w:t xml:space="preserve"> In this necklace, there are </w:t>
      </w:r>
      <w:r w:rsidRPr="006B77DA">
        <w:rPr>
          <w:noProof/>
          <w:color w:val="000000" w:themeColor="text1"/>
        </w:rPr>
        <w:t>3</w:t>
      </w:r>
      <w:r w:rsidRPr="00226A3A">
        <w:rPr>
          <w:color w:val="000000" w:themeColor="text1"/>
        </w:rPr>
        <w:t xml:space="preserve"> red beads for every </w:t>
      </w:r>
      <w:r w:rsidRPr="006B77DA">
        <w:rPr>
          <w:noProof/>
          <w:color w:val="000000" w:themeColor="text1"/>
        </w:rPr>
        <w:t>5</w:t>
      </w:r>
      <w:r w:rsidRPr="00226A3A">
        <w:rPr>
          <w:color w:val="000000" w:themeColor="text1"/>
        </w:rPr>
        <w:t xml:space="preserve"> blue beads. Based on this information find other matching patterns and fill in the table. You may / may not be able to use the sim to find th</w:t>
      </w:r>
      <w:r>
        <w:rPr>
          <w:color w:val="000000" w:themeColor="text1"/>
        </w:rPr>
        <w:t>e missing numbers in the table</w:t>
      </w:r>
      <w:commentRangeStart w:id="14"/>
      <w:r w:rsidRPr="00226A3A">
        <w:rPr>
          <w:color w:val="000000" w:themeColor="text1"/>
        </w:rPr>
        <w:t xml:space="preserve">. </w:t>
      </w:r>
      <w:commentRangeEnd w:id="14"/>
      <w:r>
        <w:rPr>
          <w:rStyle w:val="CommentReference"/>
        </w:rPr>
        <w:commentReference w:id="14"/>
      </w:r>
    </w:p>
    <w:tbl>
      <w:tblPr>
        <w:tblStyle w:val="TableGrid"/>
        <w:tblpPr w:leftFromText="180" w:rightFromText="180" w:vertAnchor="text" w:horzAnchor="margin" w:tblpXSpec="right" w:tblpY="52"/>
        <w:tblW w:w="9297" w:type="dxa"/>
        <w:tblLook w:val="04A0" w:firstRow="1" w:lastRow="0" w:firstColumn="1" w:lastColumn="0" w:noHBand="0" w:noVBand="1"/>
      </w:tblPr>
      <w:tblGrid>
        <w:gridCol w:w="2275"/>
        <w:gridCol w:w="1440"/>
        <w:gridCol w:w="1440"/>
        <w:gridCol w:w="1350"/>
        <w:gridCol w:w="1350"/>
        <w:gridCol w:w="1442"/>
      </w:tblGrid>
      <w:tr w:rsidR="00037B11" w:rsidRPr="003146B0" w14:paraId="1410015B" w14:textId="77777777" w:rsidTr="00037B11">
        <w:trPr>
          <w:trHeight w:val="626"/>
        </w:trPr>
        <w:tc>
          <w:tcPr>
            <w:tcW w:w="2275" w:type="dxa"/>
          </w:tcPr>
          <w:p w14:paraId="10E7F50B" w14:textId="77777777" w:rsidR="00037B11" w:rsidRPr="00271DC8" w:rsidRDefault="00037B11" w:rsidP="00037B11">
            <w:r>
              <w:t>Number of Red</w:t>
            </w:r>
            <w:r w:rsidRPr="00271DC8">
              <w:t xml:space="preserve"> Beads</w:t>
            </w:r>
          </w:p>
        </w:tc>
        <w:tc>
          <w:tcPr>
            <w:tcW w:w="1440" w:type="dxa"/>
          </w:tcPr>
          <w:p w14:paraId="2DB0609E" w14:textId="77777777" w:rsidR="00037B11" w:rsidRPr="003146B0" w:rsidRDefault="00037B11" w:rsidP="00037B11">
            <w:r>
              <w:t>3</w:t>
            </w:r>
          </w:p>
        </w:tc>
        <w:tc>
          <w:tcPr>
            <w:tcW w:w="1440" w:type="dxa"/>
          </w:tcPr>
          <w:p w14:paraId="62775B06" w14:textId="77777777" w:rsidR="00037B11" w:rsidRPr="003146B0" w:rsidRDefault="00037B11" w:rsidP="00037B11"/>
        </w:tc>
        <w:tc>
          <w:tcPr>
            <w:tcW w:w="1350" w:type="dxa"/>
          </w:tcPr>
          <w:p w14:paraId="17EBD5EA" w14:textId="77777777" w:rsidR="00037B11" w:rsidRPr="003146B0" w:rsidRDefault="00037B11" w:rsidP="00037B11">
            <w:r>
              <w:t>12</w:t>
            </w:r>
          </w:p>
        </w:tc>
        <w:tc>
          <w:tcPr>
            <w:tcW w:w="1350" w:type="dxa"/>
          </w:tcPr>
          <w:p w14:paraId="4D7A3897" w14:textId="77777777" w:rsidR="00037B11" w:rsidRPr="003146B0" w:rsidRDefault="00037B11" w:rsidP="00037B11"/>
        </w:tc>
        <w:tc>
          <w:tcPr>
            <w:tcW w:w="1442" w:type="dxa"/>
          </w:tcPr>
          <w:p w14:paraId="64D9D6BD" w14:textId="77777777" w:rsidR="00037B11" w:rsidRPr="003146B0" w:rsidRDefault="00037B11" w:rsidP="00037B11">
            <w:r>
              <w:t>36</w:t>
            </w:r>
          </w:p>
        </w:tc>
      </w:tr>
      <w:tr w:rsidR="00037B11" w:rsidRPr="003146B0" w14:paraId="1648EF75" w14:textId="77777777" w:rsidTr="00037B11">
        <w:trPr>
          <w:trHeight w:val="311"/>
        </w:trPr>
        <w:tc>
          <w:tcPr>
            <w:tcW w:w="2275" w:type="dxa"/>
          </w:tcPr>
          <w:p w14:paraId="4510BABA" w14:textId="77777777" w:rsidR="00037B11" w:rsidRDefault="00037B11" w:rsidP="00037B11">
            <w:r w:rsidRPr="00271DC8">
              <w:t xml:space="preserve">Number of </w:t>
            </w:r>
            <w:r>
              <w:t>Blue</w:t>
            </w:r>
            <w:r w:rsidRPr="00271DC8">
              <w:t xml:space="preserve"> Beads</w:t>
            </w:r>
          </w:p>
        </w:tc>
        <w:tc>
          <w:tcPr>
            <w:tcW w:w="1440" w:type="dxa"/>
          </w:tcPr>
          <w:p w14:paraId="2DD85407" w14:textId="77777777" w:rsidR="00037B11" w:rsidRDefault="00037B11" w:rsidP="00037B11">
            <w:r>
              <w:t>5</w:t>
            </w:r>
          </w:p>
        </w:tc>
        <w:tc>
          <w:tcPr>
            <w:tcW w:w="1440" w:type="dxa"/>
          </w:tcPr>
          <w:p w14:paraId="5F1C5DF1" w14:textId="77777777" w:rsidR="00037B11" w:rsidRPr="003146B0" w:rsidRDefault="00037B11" w:rsidP="00037B11">
            <w:r>
              <w:t>10</w:t>
            </w:r>
          </w:p>
        </w:tc>
        <w:tc>
          <w:tcPr>
            <w:tcW w:w="1350" w:type="dxa"/>
          </w:tcPr>
          <w:p w14:paraId="5E4CD8BD" w14:textId="77777777" w:rsidR="00037B11" w:rsidRDefault="00037B11" w:rsidP="00037B11"/>
        </w:tc>
        <w:tc>
          <w:tcPr>
            <w:tcW w:w="1350" w:type="dxa"/>
          </w:tcPr>
          <w:p w14:paraId="4523C3F8" w14:textId="77777777" w:rsidR="00037B11" w:rsidRPr="003146B0" w:rsidRDefault="00037B11" w:rsidP="00037B11">
            <w:r>
              <w:t>40</w:t>
            </w:r>
          </w:p>
        </w:tc>
        <w:tc>
          <w:tcPr>
            <w:tcW w:w="1442" w:type="dxa"/>
          </w:tcPr>
          <w:p w14:paraId="0821DDDC" w14:textId="77777777" w:rsidR="00037B11" w:rsidRDefault="00037B11" w:rsidP="00037B11"/>
        </w:tc>
      </w:tr>
    </w:tbl>
    <w:p w14:paraId="7B1FE02C" w14:textId="77777777" w:rsidR="00037B11" w:rsidRDefault="00037B11" w:rsidP="00037B11">
      <w:pPr>
        <w:pStyle w:val="ListParagraph"/>
        <w:numPr>
          <w:ilvl w:val="0"/>
          <w:numId w:val="0"/>
        </w:numPr>
        <w:ind w:left="720"/>
      </w:pPr>
    </w:p>
    <w:p w14:paraId="73BA7581" w14:textId="533AC009" w:rsidR="00037B11" w:rsidRDefault="00037B11" w:rsidP="00895674">
      <w:pPr>
        <w:ind w:left="360"/>
      </w:pPr>
      <w:r>
        <w:t>Explain your strategy (or strategies) you used to find the missing numbers in the table.</w:t>
      </w:r>
    </w:p>
    <w:p w14:paraId="0FE601F3" w14:textId="77777777" w:rsidR="00037B11" w:rsidRDefault="00037B11" w:rsidP="00037B11">
      <w:pPr>
        <w:pStyle w:val="ListParagraph"/>
        <w:numPr>
          <w:ilvl w:val="0"/>
          <w:numId w:val="0"/>
        </w:numPr>
        <w:ind w:left="720"/>
      </w:pPr>
    </w:p>
    <w:p w14:paraId="0FDD2BD3" w14:textId="77777777" w:rsidR="009E3049" w:rsidRDefault="009E3049" w:rsidP="00037B11">
      <w:pPr>
        <w:pStyle w:val="ListParagraph"/>
        <w:numPr>
          <w:ilvl w:val="0"/>
          <w:numId w:val="0"/>
        </w:numPr>
        <w:ind w:left="720"/>
      </w:pPr>
    </w:p>
    <w:p w14:paraId="32E6EE35" w14:textId="77777777" w:rsidR="009E3049" w:rsidRDefault="009E3049" w:rsidP="00037B11">
      <w:pPr>
        <w:pStyle w:val="ListParagraph"/>
        <w:numPr>
          <w:ilvl w:val="0"/>
          <w:numId w:val="0"/>
        </w:numPr>
        <w:ind w:left="720"/>
      </w:pPr>
    </w:p>
    <w:p w14:paraId="4E360035" w14:textId="12DEFC94" w:rsidR="00037B11" w:rsidRDefault="00895674" w:rsidP="004266C3">
      <w:pPr>
        <w:pStyle w:val="Heading2"/>
      </w:pPr>
      <w:r>
        <w:rPr>
          <w:b w:val="0"/>
          <w:noProof/>
        </w:rPr>
        <w:drawing>
          <wp:anchor distT="0" distB="0" distL="114300" distR="114300" simplePos="0" relativeHeight="251682816" behindDoc="1" locked="0" layoutInCell="1" allowOverlap="1" wp14:anchorId="6371E52E" wp14:editId="7C09FDE1">
            <wp:simplePos x="0" y="0"/>
            <wp:positionH relativeFrom="column">
              <wp:posOffset>5880735</wp:posOffset>
            </wp:positionH>
            <wp:positionV relativeFrom="paragraph">
              <wp:posOffset>228600</wp:posOffset>
            </wp:positionV>
            <wp:extent cx="656590" cy="514350"/>
            <wp:effectExtent l="0" t="0" r="0" b="0"/>
            <wp:wrapThrough wrapText="bothSides">
              <wp:wrapPolygon edited="0">
                <wp:start x="0" y="0"/>
                <wp:lineTo x="0" y="20800"/>
                <wp:lineTo x="20681" y="20800"/>
                <wp:lineTo x="2068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1 Ratio4 balloon.png"/>
                    <pic:cNvPicPr/>
                  </pic:nvPicPr>
                  <pic:blipFill>
                    <a:blip r:embed="rId16"/>
                    <a:stretch>
                      <a:fillRect/>
                    </a:stretch>
                  </pic:blipFill>
                  <pic:spPr>
                    <a:xfrm>
                      <a:off x="0" y="0"/>
                      <a:ext cx="656590" cy="514350"/>
                    </a:xfrm>
                    <a:prstGeom prst="rect">
                      <a:avLst/>
                    </a:prstGeom>
                  </pic:spPr>
                </pic:pic>
              </a:graphicData>
            </a:graphic>
            <wp14:sizeRelH relativeFrom="margin">
              <wp14:pctWidth>0</wp14:pctWidth>
            </wp14:sizeRelH>
            <wp14:sizeRelV relativeFrom="margin">
              <wp14:pctHeight>0</wp14:pctHeight>
            </wp14:sizeRelV>
          </wp:anchor>
        </w:drawing>
      </w:r>
      <w:r>
        <w:t>Exploration phase</w:t>
      </w:r>
    </w:p>
    <w:p w14:paraId="6A0E4010" w14:textId="77777777" w:rsidR="009E3049" w:rsidRDefault="009E3049" w:rsidP="009E3049">
      <w:r>
        <w:t xml:space="preserve">Go to the </w:t>
      </w:r>
      <w:r w:rsidRPr="00632DAE">
        <w:rPr>
          <w:b/>
        </w:rPr>
        <w:t>Explore screen</w:t>
      </w:r>
      <w:r>
        <w:t xml:space="preserve"> in the </w:t>
      </w:r>
      <w:r w:rsidRPr="00632DAE">
        <w:rPr>
          <w:i/>
        </w:rPr>
        <w:t>Proportional Playground</w:t>
      </w:r>
      <w:r>
        <w:t xml:space="preserve"> sim.  Play with the sim for 2 minutes. Write down the differences or similarities you see with the necklace screen you worked </w:t>
      </w:r>
      <w:commentRangeStart w:id="15"/>
      <w:r>
        <w:t xml:space="preserve">previously.  </w:t>
      </w:r>
      <w:commentRangeEnd w:id="15"/>
      <w:r>
        <w:rPr>
          <w:rStyle w:val="CommentReference"/>
        </w:rPr>
        <w:commentReference w:id="15"/>
      </w:r>
    </w:p>
    <w:p w14:paraId="5FD28611" w14:textId="69B8BCC5" w:rsidR="00895674" w:rsidRDefault="00895674" w:rsidP="009E3049"/>
    <w:p w14:paraId="2A6E1AE9" w14:textId="4B99D125" w:rsidR="00895674" w:rsidRDefault="00895674" w:rsidP="00895674">
      <w:pPr>
        <w:pStyle w:val="ListParagraph"/>
        <w:numPr>
          <w:ilvl w:val="0"/>
          <w:numId w:val="29"/>
        </w:numPr>
        <w:spacing w:line="720" w:lineRule="auto"/>
      </w:pPr>
      <w:r>
        <w:t>1)</w:t>
      </w:r>
    </w:p>
    <w:p w14:paraId="5D0B233A" w14:textId="6552811C" w:rsidR="00895674" w:rsidRDefault="00895674" w:rsidP="00895674">
      <w:pPr>
        <w:pStyle w:val="ListParagraph"/>
        <w:numPr>
          <w:ilvl w:val="0"/>
          <w:numId w:val="29"/>
        </w:numPr>
        <w:spacing w:line="720" w:lineRule="auto"/>
      </w:pPr>
      <w:r>
        <w:t>2)</w:t>
      </w:r>
    </w:p>
    <w:p w14:paraId="0F5345F5" w14:textId="77777777" w:rsidR="00895674" w:rsidRDefault="00895674" w:rsidP="00895674">
      <w:pPr>
        <w:pStyle w:val="ListParagraph"/>
        <w:numPr>
          <w:ilvl w:val="0"/>
          <w:numId w:val="29"/>
        </w:numPr>
        <w:spacing w:line="720" w:lineRule="auto"/>
      </w:pPr>
      <w:r>
        <w:t>3)</w:t>
      </w:r>
    </w:p>
    <w:p w14:paraId="332E7326" w14:textId="3026554E" w:rsidR="00895674" w:rsidRDefault="00895674" w:rsidP="00895674">
      <w:pPr>
        <w:pStyle w:val="Heading2"/>
      </w:pPr>
      <w:r>
        <w:t>Task 2</w:t>
      </w:r>
    </w:p>
    <w:p w14:paraId="6CC732A8" w14:textId="529F6A45" w:rsidR="00895674" w:rsidRDefault="00895674" w:rsidP="00895674">
      <w:pPr>
        <w:pStyle w:val="ListParagraph"/>
        <w:numPr>
          <w:ilvl w:val="0"/>
          <w:numId w:val="19"/>
        </w:numPr>
        <w:spacing w:after="200" w:line="276" w:lineRule="auto"/>
      </w:pPr>
      <w:r w:rsidRPr="003146B0">
        <w:t xml:space="preserve">I mix 3 </w:t>
      </w:r>
      <w:r w:rsidRPr="00845CCC">
        <w:rPr>
          <w:noProof/>
        </w:rPr>
        <w:t>gal</w:t>
      </w:r>
      <w:r>
        <w:rPr>
          <w:noProof/>
        </w:rPr>
        <w:t>loons</w:t>
      </w:r>
      <w:r w:rsidRPr="003146B0">
        <w:t xml:space="preserve"> of blue paint and 2 </w:t>
      </w:r>
      <w:r w:rsidRPr="00845CCC">
        <w:rPr>
          <w:noProof/>
        </w:rPr>
        <w:t>gal</w:t>
      </w:r>
      <w:r>
        <w:rPr>
          <w:noProof/>
        </w:rPr>
        <w:t>loons</w:t>
      </w:r>
      <w:r w:rsidRPr="003146B0">
        <w:t xml:space="preserve"> of yellow paint to make my favorite color. But I need to have more of this color to paint the fences. </w:t>
      </w:r>
      <w:r>
        <w:t xml:space="preserve">I want to keep mixing my favorite color. </w:t>
      </w:r>
    </w:p>
    <w:p w14:paraId="128939E7" w14:textId="77777777" w:rsidR="00895674" w:rsidRPr="003146B0" w:rsidRDefault="00895674" w:rsidP="00895674">
      <w:pPr>
        <w:pStyle w:val="ListParagraph"/>
        <w:numPr>
          <w:ilvl w:val="0"/>
          <w:numId w:val="20"/>
        </w:numPr>
        <w:spacing w:after="200" w:line="276" w:lineRule="auto"/>
      </w:pPr>
      <w:r w:rsidRPr="003146B0">
        <w:t xml:space="preserve">Use the sim and fill in the blanks of the following table to make the same color.  </w:t>
      </w:r>
    </w:p>
    <w:tbl>
      <w:tblPr>
        <w:tblStyle w:val="TableGrid"/>
        <w:tblW w:w="9178" w:type="dxa"/>
        <w:tblInd w:w="715" w:type="dxa"/>
        <w:tblLook w:val="04A0" w:firstRow="1" w:lastRow="0" w:firstColumn="1" w:lastColumn="0" w:noHBand="0" w:noVBand="1"/>
      </w:tblPr>
      <w:tblGrid>
        <w:gridCol w:w="2691"/>
        <w:gridCol w:w="1297"/>
        <w:gridCol w:w="1297"/>
        <w:gridCol w:w="1297"/>
        <w:gridCol w:w="1298"/>
        <w:gridCol w:w="1298"/>
      </w:tblGrid>
      <w:tr w:rsidR="00895674" w:rsidRPr="003146B0" w14:paraId="47008D58" w14:textId="77777777" w:rsidTr="000C5110">
        <w:trPr>
          <w:trHeight w:val="429"/>
        </w:trPr>
        <w:tc>
          <w:tcPr>
            <w:tcW w:w="2691" w:type="dxa"/>
          </w:tcPr>
          <w:p w14:paraId="357F10A9" w14:textId="77777777" w:rsidR="00895674" w:rsidRPr="003146B0" w:rsidRDefault="00895674" w:rsidP="000C5110">
            <w:pPr>
              <w:spacing w:before="240"/>
            </w:pPr>
            <w:r w:rsidRPr="003146B0">
              <w:t>Blue Color (gal)</w:t>
            </w:r>
          </w:p>
        </w:tc>
        <w:tc>
          <w:tcPr>
            <w:tcW w:w="1297" w:type="dxa"/>
          </w:tcPr>
          <w:p w14:paraId="66AEF0A5" w14:textId="77777777" w:rsidR="00895674" w:rsidRPr="003146B0" w:rsidRDefault="00895674" w:rsidP="000C5110">
            <w:pPr>
              <w:spacing w:before="240"/>
              <w:jc w:val="center"/>
            </w:pPr>
            <w:r w:rsidRPr="003146B0">
              <w:t>3</w:t>
            </w:r>
          </w:p>
        </w:tc>
        <w:tc>
          <w:tcPr>
            <w:tcW w:w="1297" w:type="dxa"/>
          </w:tcPr>
          <w:p w14:paraId="6052CE32" w14:textId="77777777" w:rsidR="00895674" w:rsidRPr="003146B0" w:rsidRDefault="00895674" w:rsidP="000C5110">
            <w:pPr>
              <w:spacing w:before="240"/>
              <w:jc w:val="center"/>
            </w:pPr>
            <w:r w:rsidRPr="003146B0">
              <w:t>6</w:t>
            </w:r>
          </w:p>
        </w:tc>
        <w:tc>
          <w:tcPr>
            <w:tcW w:w="1297" w:type="dxa"/>
          </w:tcPr>
          <w:p w14:paraId="63BD2F5A" w14:textId="77777777" w:rsidR="00895674" w:rsidRPr="00FE2B8D" w:rsidRDefault="00895674" w:rsidP="000C5110">
            <w:pPr>
              <w:spacing w:before="240"/>
              <w:jc w:val="center"/>
            </w:pPr>
            <w:r w:rsidRPr="00FE2B8D">
              <w:t>12</w:t>
            </w:r>
          </w:p>
        </w:tc>
        <w:tc>
          <w:tcPr>
            <w:tcW w:w="1298" w:type="dxa"/>
          </w:tcPr>
          <w:p w14:paraId="6BCE6BB4" w14:textId="77777777" w:rsidR="00895674" w:rsidRPr="00FE2B8D" w:rsidRDefault="00895674" w:rsidP="000C5110">
            <w:pPr>
              <w:spacing w:before="240"/>
              <w:jc w:val="center"/>
            </w:pPr>
          </w:p>
        </w:tc>
        <w:tc>
          <w:tcPr>
            <w:tcW w:w="1298" w:type="dxa"/>
          </w:tcPr>
          <w:p w14:paraId="6906DAB0" w14:textId="77777777" w:rsidR="00895674" w:rsidRPr="003146B0" w:rsidRDefault="00895674" w:rsidP="000C5110">
            <w:pPr>
              <w:spacing w:before="240"/>
              <w:jc w:val="center"/>
            </w:pPr>
            <w:r>
              <w:t>36</w:t>
            </w:r>
          </w:p>
        </w:tc>
      </w:tr>
      <w:tr w:rsidR="00895674" w:rsidRPr="003146B0" w14:paraId="72CAE2A6" w14:textId="77777777" w:rsidTr="000C5110">
        <w:trPr>
          <w:trHeight w:val="420"/>
        </w:trPr>
        <w:tc>
          <w:tcPr>
            <w:tcW w:w="2691" w:type="dxa"/>
          </w:tcPr>
          <w:p w14:paraId="7B3B4906" w14:textId="77777777" w:rsidR="00895674" w:rsidRPr="003146B0" w:rsidRDefault="00895674" w:rsidP="000C5110">
            <w:pPr>
              <w:spacing w:before="240"/>
            </w:pPr>
            <w:r w:rsidRPr="003146B0">
              <w:t>Yellow Color (gal)</w:t>
            </w:r>
          </w:p>
        </w:tc>
        <w:tc>
          <w:tcPr>
            <w:tcW w:w="1297" w:type="dxa"/>
          </w:tcPr>
          <w:p w14:paraId="2C6D6623" w14:textId="77777777" w:rsidR="00895674" w:rsidRPr="003146B0" w:rsidRDefault="00895674" w:rsidP="000C5110">
            <w:pPr>
              <w:spacing w:before="240"/>
              <w:jc w:val="center"/>
            </w:pPr>
            <w:r w:rsidRPr="003146B0">
              <w:t>2</w:t>
            </w:r>
          </w:p>
        </w:tc>
        <w:tc>
          <w:tcPr>
            <w:tcW w:w="1297" w:type="dxa"/>
          </w:tcPr>
          <w:p w14:paraId="7BF42966" w14:textId="77777777" w:rsidR="00895674" w:rsidRPr="003146B0" w:rsidRDefault="00895674" w:rsidP="000C5110">
            <w:pPr>
              <w:spacing w:before="240"/>
              <w:jc w:val="center"/>
            </w:pPr>
          </w:p>
        </w:tc>
        <w:tc>
          <w:tcPr>
            <w:tcW w:w="1297" w:type="dxa"/>
          </w:tcPr>
          <w:p w14:paraId="60E52257" w14:textId="77777777" w:rsidR="00895674" w:rsidRPr="00FE2B8D" w:rsidRDefault="00895674" w:rsidP="000C5110">
            <w:pPr>
              <w:spacing w:before="240"/>
              <w:jc w:val="center"/>
            </w:pPr>
          </w:p>
        </w:tc>
        <w:tc>
          <w:tcPr>
            <w:tcW w:w="1298" w:type="dxa"/>
          </w:tcPr>
          <w:p w14:paraId="51636036" w14:textId="77777777" w:rsidR="00895674" w:rsidRPr="00FE2B8D" w:rsidRDefault="00895674" w:rsidP="000C5110">
            <w:pPr>
              <w:spacing w:before="240"/>
              <w:jc w:val="center"/>
            </w:pPr>
            <w:r w:rsidRPr="00FE2B8D">
              <w:t>10</w:t>
            </w:r>
          </w:p>
        </w:tc>
        <w:tc>
          <w:tcPr>
            <w:tcW w:w="1298" w:type="dxa"/>
          </w:tcPr>
          <w:p w14:paraId="6C6ED414" w14:textId="77777777" w:rsidR="00895674" w:rsidRPr="003146B0" w:rsidRDefault="00895674" w:rsidP="000C5110">
            <w:pPr>
              <w:spacing w:before="240"/>
              <w:jc w:val="center"/>
            </w:pPr>
          </w:p>
        </w:tc>
      </w:tr>
    </w:tbl>
    <w:p w14:paraId="6C65DCFC" w14:textId="6DC4FD02" w:rsidR="00895674" w:rsidRPr="003146B0" w:rsidRDefault="00895674" w:rsidP="00895674"/>
    <w:p w14:paraId="30CCCDCB" w14:textId="2E8A9EC7" w:rsidR="00895674" w:rsidRDefault="00895674" w:rsidP="00895674">
      <w:pPr>
        <w:pStyle w:val="ListParagraph"/>
        <w:numPr>
          <w:ilvl w:val="0"/>
          <w:numId w:val="20"/>
        </w:numPr>
        <w:spacing w:after="200" w:line="276" w:lineRule="auto"/>
      </w:pPr>
      <w:r w:rsidRPr="003146B0">
        <w:t xml:space="preserve"> What do you notice about the numbers in the table that show a </w:t>
      </w:r>
      <w:r>
        <w:t>match</w:t>
      </w:r>
      <w:r w:rsidRPr="003146B0">
        <w:t>?</w:t>
      </w:r>
    </w:p>
    <w:p w14:paraId="3BFFBD89" w14:textId="541412FA" w:rsidR="00895674" w:rsidRDefault="00895674" w:rsidP="00895674">
      <w:pPr>
        <w:spacing w:after="200" w:line="276" w:lineRule="auto"/>
      </w:pPr>
    </w:p>
    <w:p w14:paraId="5E4A1D68" w14:textId="7C9C969C" w:rsidR="00895674" w:rsidRDefault="00895674" w:rsidP="00895674">
      <w:pPr>
        <w:pStyle w:val="ListParagraph"/>
        <w:numPr>
          <w:ilvl w:val="0"/>
          <w:numId w:val="19"/>
        </w:numPr>
        <w:spacing w:after="200" w:line="276" w:lineRule="auto"/>
      </w:pPr>
      <w:r>
        <w:t>What if we want to have different color tones as given below and we do not have the sim? How can we find the amount of each color missing in the following equations?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0"/>
        <w:gridCol w:w="340"/>
        <w:gridCol w:w="1440"/>
      </w:tblGrid>
      <w:tr w:rsidR="00895674" w:rsidRPr="003146B0" w14:paraId="474646F5" w14:textId="77777777" w:rsidTr="000C5110">
        <w:trPr>
          <w:trHeight w:val="129"/>
        </w:trPr>
        <w:tc>
          <w:tcPr>
            <w:tcW w:w="1550" w:type="dxa"/>
            <w:tcBorders>
              <w:right w:val="nil"/>
            </w:tcBorders>
          </w:tcPr>
          <w:p w14:paraId="53EC56DB" w14:textId="77777777" w:rsidR="00895674" w:rsidRPr="003146B0" w:rsidRDefault="00895674" w:rsidP="000C5110">
            <w:pPr>
              <w:jc w:val="center"/>
              <w:rPr>
                <w:sz w:val="18"/>
              </w:rPr>
            </w:pPr>
            <w:r>
              <w:rPr>
                <w:b/>
                <w:noProof/>
                <w:sz w:val="18"/>
              </w:rPr>
              <w:drawing>
                <wp:anchor distT="0" distB="0" distL="114300" distR="114300" simplePos="0" relativeHeight="251672576" behindDoc="1" locked="0" layoutInCell="1" allowOverlap="1" wp14:anchorId="18E953D1" wp14:editId="4A412967">
                  <wp:simplePos x="0" y="0"/>
                  <wp:positionH relativeFrom="column">
                    <wp:posOffset>693420</wp:posOffset>
                  </wp:positionH>
                  <wp:positionV relativeFrom="paragraph">
                    <wp:posOffset>5080</wp:posOffset>
                  </wp:positionV>
                  <wp:extent cx="285750" cy="6521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nns.jpg"/>
                          <pic:cNvPicPr/>
                        </pic:nvPicPr>
                        <pic:blipFill>
                          <a:blip r:embed="rId17"/>
                          <a:stretch>
                            <a:fillRect/>
                          </a:stretch>
                        </pic:blipFill>
                        <pic:spPr>
                          <a:xfrm>
                            <a:off x="0" y="0"/>
                            <a:ext cx="285750" cy="652145"/>
                          </a:xfrm>
                          <a:prstGeom prst="rect">
                            <a:avLst/>
                          </a:prstGeom>
                        </pic:spPr>
                      </pic:pic>
                    </a:graphicData>
                  </a:graphic>
                  <wp14:sizeRelH relativeFrom="margin">
                    <wp14:pctWidth>0</wp14:pctWidth>
                  </wp14:sizeRelH>
                  <wp14:sizeRelV relativeFrom="margin">
                    <wp14:pctHeight>0</wp14:pctHeight>
                  </wp14:sizeRelV>
                </wp:anchor>
              </w:drawing>
            </w:r>
            <w:r>
              <w:rPr>
                <w:b/>
                <w:noProof/>
                <w:sz w:val="18"/>
              </w:rPr>
              <w:drawing>
                <wp:anchor distT="0" distB="0" distL="114300" distR="114300" simplePos="0" relativeHeight="251671552" behindDoc="1" locked="0" layoutInCell="1" allowOverlap="1" wp14:anchorId="40DE4243" wp14:editId="29A0E91F">
                  <wp:simplePos x="0" y="0"/>
                  <wp:positionH relativeFrom="column">
                    <wp:posOffset>407670</wp:posOffset>
                  </wp:positionH>
                  <wp:positionV relativeFrom="paragraph">
                    <wp:posOffset>5080</wp:posOffset>
                  </wp:positionV>
                  <wp:extent cx="285750" cy="652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nns.jpg"/>
                          <pic:cNvPicPr/>
                        </pic:nvPicPr>
                        <pic:blipFill>
                          <a:blip r:embed="rId17"/>
                          <a:stretch>
                            <a:fillRect/>
                          </a:stretch>
                        </pic:blipFill>
                        <pic:spPr>
                          <a:xfrm>
                            <a:off x="0" y="0"/>
                            <a:ext cx="285750" cy="652145"/>
                          </a:xfrm>
                          <a:prstGeom prst="rect">
                            <a:avLst/>
                          </a:prstGeom>
                        </pic:spPr>
                      </pic:pic>
                    </a:graphicData>
                  </a:graphic>
                  <wp14:sizeRelH relativeFrom="margin">
                    <wp14:pctWidth>0</wp14:pctWidth>
                  </wp14:sizeRelH>
                  <wp14:sizeRelV relativeFrom="margin">
                    <wp14:pctHeight>0</wp14:pctHeight>
                  </wp14:sizeRelV>
                </wp:anchor>
              </w:drawing>
            </w:r>
            <w:r>
              <w:rPr>
                <w:b/>
                <w:noProof/>
                <w:sz w:val="18"/>
              </w:rPr>
              <w:drawing>
                <wp:anchor distT="0" distB="0" distL="114300" distR="114300" simplePos="0" relativeHeight="251670528" behindDoc="1" locked="0" layoutInCell="1" allowOverlap="1" wp14:anchorId="1D1C0981" wp14:editId="57A55907">
                  <wp:simplePos x="0" y="0"/>
                  <wp:positionH relativeFrom="column">
                    <wp:posOffset>121920</wp:posOffset>
                  </wp:positionH>
                  <wp:positionV relativeFrom="paragraph">
                    <wp:posOffset>5080</wp:posOffset>
                  </wp:positionV>
                  <wp:extent cx="285750" cy="6521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nns.jpg"/>
                          <pic:cNvPicPr/>
                        </pic:nvPicPr>
                        <pic:blipFill>
                          <a:blip r:embed="rId17"/>
                          <a:stretch>
                            <a:fillRect/>
                          </a:stretch>
                        </pic:blipFill>
                        <pic:spPr>
                          <a:xfrm>
                            <a:off x="0" y="0"/>
                            <a:ext cx="285750" cy="652145"/>
                          </a:xfrm>
                          <a:prstGeom prst="rect">
                            <a:avLst/>
                          </a:prstGeom>
                        </pic:spPr>
                      </pic:pic>
                    </a:graphicData>
                  </a:graphic>
                  <wp14:sizeRelH relativeFrom="margin">
                    <wp14:pctWidth>0</wp14:pctWidth>
                  </wp14:sizeRelH>
                  <wp14:sizeRelV relativeFrom="margin">
                    <wp14:pctHeight>0</wp14:pctHeight>
                  </wp14:sizeRelV>
                </wp:anchor>
              </w:drawing>
            </w:r>
          </w:p>
          <w:p w14:paraId="2CCCF7C9" w14:textId="77777777" w:rsidR="00895674" w:rsidRPr="003146B0" w:rsidRDefault="00895674" w:rsidP="000C5110">
            <w:pPr>
              <w:jc w:val="center"/>
              <w:rPr>
                <w:sz w:val="18"/>
              </w:rPr>
            </w:pPr>
          </w:p>
          <w:p w14:paraId="4E4AA6E5" w14:textId="77777777" w:rsidR="00895674" w:rsidRPr="003146B0" w:rsidRDefault="00895674" w:rsidP="000C5110">
            <w:pPr>
              <w:jc w:val="center"/>
              <w:rPr>
                <w:sz w:val="18"/>
              </w:rPr>
            </w:pPr>
            <w:r>
              <w:rPr>
                <w:sz w:val="18"/>
              </w:rPr>
              <w:t xml:space="preserve">      blue</w:t>
            </w:r>
            <w:r w:rsidRPr="003146B0">
              <w:rPr>
                <w:sz w:val="18"/>
              </w:rPr>
              <w:t xml:space="preserve"> paint</w:t>
            </w:r>
          </w:p>
        </w:tc>
        <w:tc>
          <w:tcPr>
            <w:tcW w:w="340" w:type="dxa"/>
            <w:tcBorders>
              <w:top w:val="nil"/>
              <w:left w:val="nil"/>
              <w:bottom w:val="nil"/>
              <w:right w:val="nil"/>
            </w:tcBorders>
          </w:tcPr>
          <w:p w14:paraId="20F186F8" w14:textId="77777777" w:rsidR="00895674" w:rsidRPr="003146B0" w:rsidRDefault="00895674" w:rsidP="000C5110">
            <w:pPr>
              <w:jc w:val="center"/>
              <w:rPr>
                <w:noProof/>
                <w:sz w:val="18"/>
              </w:rPr>
            </w:pPr>
          </w:p>
          <w:p w14:paraId="6CD3A185" w14:textId="77777777" w:rsidR="00895674" w:rsidRPr="003146B0" w:rsidRDefault="00895674" w:rsidP="000C5110">
            <w:pPr>
              <w:rPr>
                <w:sz w:val="18"/>
              </w:rPr>
            </w:pPr>
          </w:p>
          <w:p w14:paraId="0DE86BD2" w14:textId="77777777" w:rsidR="00895674" w:rsidRPr="003146B0" w:rsidRDefault="00895674" w:rsidP="000C5110">
            <w:pPr>
              <w:rPr>
                <w:sz w:val="18"/>
              </w:rPr>
            </w:pPr>
          </w:p>
        </w:tc>
        <w:tc>
          <w:tcPr>
            <w:tcW w:w="1440" w:type="dxa"/>
            <w:tcBorders>
              <w:left w:val="nil"/>
            </w:tcBorders>
          </w:tcPr>
          <w:p w14:paraId="287D1E8C" w14:textId="77777777" w:rsidR="00895674" w:rsidRPr="003146B0" w:rsidRDefault="00895674" w:rsidP="000C5110">
            <w:pPr>
              <w:jc w:val="center"/>
              <w:rPr>
                <w:sz w:val="18"/>
              </w:rPr>
            </w:pPr>
          </w:p>
          <w:p w14:paraId="6309B0BB" w14:textId="77777777" w:rsidR="00895674" w:rsidRPr="003146B0" w:rsidRDefault="00895674" w:rsidP="000C5110">
            <w:pPr>
              <w:jc w:val="center"/>
              <w:rPr>
                <w:sz w:val="18"/>
              </w:rPr>
            </w:pPr>
            <w:r w:rsidRPr="003146B0">
              <w:t>27</w:t>
            </w:r>
            <w:r w:rsidRPr="003146B0">
              <w:rPr>
                <w:sz w:val="18"/>
              </w:rPr>
              <w:t xml:space="preserve"> </w:t>
            </w:r>
          </w:p>
          <w:p w14:paraId="05CDE7E7" w14:textId="77777777" w:rsidR="00895674" w:rsidRPr="003146B0" w:rsidRDefault="00895674" w:rsidP="000C5110">
            <w:pPr>
              <w:jc w:val="center"/>
              <w:rPr>
                <w:sz w:val="18"/>
              </w:rPr>
            </w:pPr>
            <w:r w:rsidRPr="003146B0">
              <w:rPr>
                <w:noProof/>
              </w:rPr>
              <mc:AlternateContent>
                <mc:Choice Requires="wps">
                  <w:drawing>
                    <wp:anchor distT="0" distB="0" distL="114300" distR="114300" simplePos="0" relativeHeight="251669504" behindDoc="0" locked="0" layoutInCell="1" allowOverlap="1" wp14:anchorId="7D554019" wp14:editId="4A890820">
                      <wp:simplePos x="0" y="0"/>
                      <wp:positionH relativeFrom="column">
                        <wp:posOffset>-316230</wp:posOffset>
                      </wp:positionH>
                      <wp:positionV relativeFrom="paragraph">
                        <wp:posOffset>222250</wp:posOffset>
                      </wp:positionV>
                      <wp:extent cx="561975" cy="3810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61975" cy="381000"/>
                              </a:xfrm>
                              <a:prstGeom prst="rect">
                                <a:avLst/>
                              </a:prstGeom>
                              <a:noFill/>
                              <a:ln w="6350">
                                <a:noFill/>
                              </a:ln>
                            </wps:spPr>
                            <wps:txbx>
                              <w:txbxContent>
                                <w:p w14:paraId="61A361D0" w14:textId="77777777" w:rsidR="00895674" w:rsidRPr="001F08A5" w:rsidRDefault="00895674" w:rsidP="00895674">
                                  <w:pPr>
                                    <w:rPr>
                                      <w:sz w:val="32"/>
                                    </w:rPr>
                                  </w:pPr>
                                  <w:r w:rsidRPr="001F08A5">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54019" id="_x0000_t202" coordsize="21600,21600" o:spt="202" path="m0,0l0,21600,21600,21600,21600,0xe">
                      <v:stroke joinstyle="miter"/>
                      <v:path gradientshapeok="t" o:connecttype="rect"/>
                    </v:shapetype>
                    <v:shape id="Text Box 35" o:spid="_x0000_s1026" type="#_x0000_t202" style="position:absolute;left:0;text-align:left;margin-left:-24.9pt;margin-top:17.5pt;width:44.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" filled="f" stroked="f" strokeweight=".5pt">
                      <v:textbox>
                        <w:txbxContent>
                          <w:p w14:paraId="61A361D0" w14:textId="77777777" w:rsidR="00895674" w:rsidRPr="001F08A5" w:rsidRDefault="00895674" w:rsidP="00895674">
                            <w:pPr>
                              <w:rPr>
                                <w:sz w:val="32"/>
                              </w:rPr>
                            </w:pPr>
                            <w:r w:rsidRPr="001F08A5">
                              <w:rPr>
                                <w:b/>
                                <w:sz w:val="32"/>
                              </w:rPr>
                              <w:t>=</w:t>
                            </w:r>
                          </w:p>
                        </w:txbxContent>
                      </v:textbox>
                    </v:shape>
                  </w:pict>
                </mc:Fallback>
              </mc:AlternateContent>
            </w:r>
            <w:r>
              <w:rPr>
                <w:sz w:val="18"/>
              </w:rPr>
              <w:t xml:space="preserve">balloons of blue </w:t>
            </w:r>
            <w:r w:rsidRPr="003146B0">
              <w:rPr>
                <w:sz w:val="18"/>
              </w:rPr>
              <w:t>paint</w:t>
            </w:r>
          </w:p>
        </w:tc>
      </w:tr>
      <w:tr w:rsidR="00895674" w:rsidRPr="003146B0" w14:paraId="3273A0B7" w14:textId="77777777" w:rsidTr="000C5110">
        <w:trPr>
          <w:trHeight w:val="125"/>
        </w:trPr>
        <w:tc>
          <w:tcPr>
            <w:tcW w:w="1550" w:type="dxa"/>
            <w:tcBorders>
              <w:right w:val="nil"/>
            </w:tcBorders>
          </w:tcPr>
          <w:p w14:paraId="6E1D0E20" w14:textId="77777777" w:rsidR="00895674" w:rsidRPr="003146B0" w:rsidRDefault="00895674" w:rsidP="000C5110">
            <w:pPr>
              <w:jc w:val="center"/>
              <w:rPr>
                <w:sz w:val="18"/>
              </w:rPr>
            </w:pPr>
            <w:r>
              <w:rPr>
                <w:b/>
                <w:noProof/>
              </w:rPr>
              <w:drawing>
                <wp:anchor distT="0" distB="0" distL="114300" distR="114300" simplePos="0" relativeHeight="251673600" behindDoc="1" locked="0" layoutInCell="1" allowOverlap="1" wp14:anchorId="06099602" wp14:editId="65924FA2">
                  <wp:simplePos x="0" y="0"/>
                  <wp:positionH relativeFrom="column">
                    <wp:posOffset>121920</wp:posOffset>
                  </wp:positionH>
                  <wp:positionV relativeFrom="paragraph">
                    <wp:posOffset>64135</wp:posOffset>
                  </wp:positionV>
                  <wp:extent cx="704850" cy="533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ellow ballons.png"/>
                          <pic:cNvPicPr/>
                        </pic:nvPicPr>
                        <pic:blipFill>
                          <a:blip r:embed="rId18"/>
                          <a:stretch>
                            <a:fillRect/>
                          </a:stretch>
                        </pic:blipFill>
                        <pic:spPr>
                          <a:xfrm>
                            <a:off x="0" y="0"/>
                            <a:ext cx="704850" cy="533400"/>
                          </a:xfrm>
                          <a:prstGeom prst="rect">
                            <a:avLst/>
                          </a:prstGeom>
                        </pic:spPr>
                      </pic:pic>
                    </a:graphicData>
                  </a:graphic>
                  <wp14:sizeRelH relativeFrom="margin">
                    <wp14:pctWidth>0</wp14:pctWidth>
                  </wp14:sizeRelH>
                  <wp14:sizeRelV relativeFrom="margin">
                    <wp14:pctHeight>0</wp14:pctHeight>
                  </wp14:sizeRelV>
                </wp:anchor>
              </w:drawing>
            </w:r>
          </w:p>
          <w:p w14:paraId="6BB3DBC1" w14:textId="77777777" w:rsidR="00895674" w:rsidRPr="003146B0" w:rsidRDefault="00895674" w:rsidP="000C5110">
            <w:pPr>
              <w:jc w:val="center"/>
              <w:rPr>
                <w:sz w:val="18"/>
              </w:rPr>
            </w:pPr>
          </w:p>
          <w:p w14:paraId="6E027E4F" w14:textId="77777777" w:rsidR="00895674" w:rsidRPr="003146B0" w:rsidRDefault="00895674" w:rsidP="000C5110">
            <w:pPr>
              <w:jc w:val="center"/>
              <w:rPr>
                <w:sz w:val="18"/>
              </w:rPr>
            </w:pPr>
            <w:r>
              <w:rPr>
                <w:sz w:val="18"/>
              </w:rPr>
              <w:t>yellow</w:t>
            </w:r>
            <w:r w:rsidRPr="003146B0">
              <w:rPr>
                <w:sz w:val="18"/>
              </w:rPr>
              <w:t xml:space="preserve"> paint</w:t>
            </w:r>
          </w:p>
        </w:tc>
        <w:tc>
          <w:tcPr>
            <w:tcW w:w="340" w:type="dxa"/>
            <w:tcBorders>
              <w:top w:val="nil"/>
              <w:left w:val="nil"/>
              <w:bottom w:val="nil"/>
              <w:right w:val="nil"/>
            </w:tcBorders>
          </w:tcPr>
          <w:p w14:paraId="70B49EFF" w14:textId="77777777" w:rsidR="00895674" w:rsidRPr="003146B0" w:rsidRDefault="00895674" w:rsidP="000C5110">
            <w:pPr>
              <w:jc w:val="center"/>
              <w:rPr>
                <w:noProof/>
                <w:sz w:val="18"/>
              </w:rPr>
            </w:pPr>
          </w:p>
        </w:tc>
        <w:tc>
          <w:tcPr>
            <w:tcW w:w="1440" w:type="dxa"/>
            <w:tcBorders>
              <w:left w:val="nil"/>
            </w:tcBorders>
          </w:tcPr>
          <w:p w14:paraId="5C44980B" w14:textId="77777777" w:rsidR="00895674" w:rsidRPr="003146B0" w:rsidRDefault="00895674" w:rsidP="000C5110">
            <w:pPr>
              <w:jc w:val="center"/>
              <w:rPr>
                <w:sz w:val="18"/>
              </w:rPr>
            </w:pPr>
          </w:p>
          <w:p w14:paraId="4E89BE21" w14:textId="77777777" w:rsidR="00895674" w:rsidRPr="003146B0" w:rsidRDefault="00895674" w:rsidP="000C5110">
            <w:pPr>
              <w:jc w:val="center"/>
              <w:rPr>
                <w:sz w:val="18"/>
              </w:rPr>
            </w:pPr>
            <w:r w:rsidRPr="003146B0">
              <w:rPr>
                <w:sz w:val="18"/>
              </w:rPr>
              <w:t>…………</w:t>
            </w:r>
          </w:p>
          <w:p w14:paraId="154FD38E" w14:textId="77777777" w:rsidR="00895674" w:rsidRPr="003146B0" w:rsidRDefault="00895674" w:rsidP="000C5110">
            <w:pPr>
              <w:jc w:val="center"/>
              <w:rPr>
                <w:noProof/>
                <w:sz w:val="18"/>
              </w:rPr>
            </w:pPr>
            <w:r w:rsidRPr="003146B0">
              <w:rPr>
                <w:sz w:val="18"/>
              </w:rPr>
              <w:t xml:space="preserve"> </w:t>
            </w:r>
            <w:r>
              <w:rPr>
                <w:sz w:val="18"/>
              </w:rPr>
              <w:t>balloons of yellow</w:t>
            </w:r>
            <w:r w:rsidRPr="003146B0">
              <w:rPr>
                <w:sz w:val="18"/>
              </w:rPr>
              <w:t xml:space="preserve"> paint</w:t>
            </w:r>
          </w:p>
        </w:tc>
      </w:tr>
    </w:tbl>
    <w:tbl>
      <w:tblPr>
        <w:tblStyle w:val="TableGrid"/>
        <w:tblpPr w:leftFromText="180" w:rightFromText="180" w:vertAnchor="text" w:horzAnchor="page" w:tblpX="7930" w:tblpY="-25"/>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0"/>
        <w:gridCol w:w="340"/>
        <w:gridCol w:w="1350"/>
      </w:tblGrid>
      <w:tr w:rsidR="00895674" w:rsidRPr="003146B0" w14:paraId="3CE63204" w14:textId="77777777" w:rsidTr="00895674">
        <w:trPr>
          <w:trHeight w:val="129"/>
        </w:trPr>
        <w:tc>
          <w:tcPr>
            <w:tcW w:w="1550" w:type="dxa"/>
            <w:tcBorders>
              <w:right w:val="nil"/>
            </w:tcBorders>
          </w:tcPr>
          <w:p w14:paraId="7D920A09" w14:textId="77777777" w:rsidR="00895674" w:rsidRPr="003146B0" w:rsidRDefault="00895674" w:rsidP="00895674">
            <w:pPr>
              <w:jc w:val="center"/>
              <w:rPr>
                <w:sz w:val="18"/>
              </w:rPr>
            </w:pPr>
            <w:r>
              <w:rPr>
                <w:b/>
                <w:noProof/>
              </w:rPr>
              <w:drawing>
                <wp:anchor distT="0" distB="0" distL="114300" distR="114300" simplePos="0" relativeHeight="251676672" behindDoc="1" locked="0" layoutInCell="1" allowOverlap="1" wp14:anchorId="636BE8C2" wp14:editId="3DCD4DA4">
                  <wp:simplePos x="0" y="0"/>
                  <wp:positionH relativeFrom="column">
                    <wp:posOffset>160020</wp:posOffset>
                  </wp:positionH>
                  <wp:positionV relativeFrom="paragraph">
                    <wp:posOffset>48895</wp:posOffset>
                  </wp:positionV>
                  <wp:extent cx="704850"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ellow ballons.png"/>
                          <pic:cNvPicPr/>
                        </pic:nvPicPr>
                        <pic:blipFill>
                          <a:blip r:embed="rId18"/>
                          <a:stretch>
                            <a:fillRect/>
                          </a:stretch>
                        </pic:blipFill>
                        <pic:spPr>
                          <a:xfrm>
                            <a:off x="0" y="0"/>
                            <a:ext cx="704850" cy="533400"/>
                          </a:xfrm>
                          <a:prstGeom prst="rect">
                            <a:avLst/>
                          </a:prstGeom>
                        </pic:spPr>
                      </pic:pic>
                    </a:graphicData>
                  </a:graphic>
                  <wp14:sizeRelH relativeFrom="margin">
                    <wp14:pctWidth>0</wp14:pctWidth>
                  </wp14:sizeRelH>
                  <wp14:sizeRelV relativeFrom="margin">
                    <wp14:pctHeight>0</wp14:pctHeight>
                  </wp14:sizeRelV>
                </wp:anchor>
              </w:drawing>
            </w:r>
          </w:p>
          <w:p w14:paraId="6697EE35" w14:textId="77777777" w:rsidR="00895674" w:rsidRPr="003146B0" w:rsidRDefault="00895674" w:rsidP="00895674">
            <w:pPr>
              <w:jc w:val="center"/>
              <w:rPr>
                <w:sz w:val="18"/>
              </w:rPr>
            </w:pPr>
          </w:p>
          <w:p w14:paraId="6D9A59AB" w14:textId="77777777" w:rsidR="00895674" w:rsidRPr="003146B0" w:rsidRDefault="00895674" w:rsidP="00895674">
            <w:pPr>
              <w:jc w:val="center"/>
              <w:rPr>
                <w:sz w:val="18"/>
              </w:rPr>
            </w:pPr>
            <w:r w:rsidRPr="003146B0">
              <w:rPr>
                <w:noProof/>
              </w:rPr>
              <mc:AlternateContent>
                <mc:Choice Requires="wps">
                  <w:drawing>
                    <wp:anchor distT="0" distB="0" distL="114300" distR="114300" simplePos="0" relativeHeight="251675648" behindDoc="0" locked="0" layoutInCell="1" allowOverlap="1" wp14:anchorId="08286D64" wp14:editId="11F93C85">
                      <wp:simplePos x="0" y="0"/>
                      <wp:positionH relativeFrom="column">
                        <wp:posOffset>864870</wp:posOffset>
                      </wp:positionH>
                      <wp:positionV relativeFrom="paragraph">
                        <wp:posOffset>262890</wp:posOffset>
                      </wp:positionV>
                      <wp:extent cx="561975" cy="381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61975" cy="381000"/>
                              </a:xfrm>
                              <a:prstGeom prst="rect">
                                <a:avLst/>
                              </a:prstGeom>
                              <a:noFill/>
                              <a:ln w="6350">
                                <a:noFill/>
                              </a:ln>
                            </wps:spPr>
                            <wps:txbx>
                              <w:txbxContent>
                                <w:p w14:paraId="52C22854" w14:textId="77777777" w:rsidR="00895674" w:rsidRPr="001F08A5" w:rsidRDefault="00895674" w:rsidP="00895674">
                                  <w:pPr>
                                    <w:rPr>
                                      <w:sz w:val="32"/>
                                    </w:rPr>
                                  </w:pPr>
                                  <w:r w:rsidRPr="001F08A5">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6D64" id="Text Box 10" o:spid="_x0000_s1027" type="#_x0000_t202" style="position:absolute;left:0;text-align:left;margin-left:68.1pt;margin-top:20.7pt;width:44.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" filled="f" stroked="f" strokeweight=".5pt">
                      <v:textbox>
                        <w:txbxContent>
                          <w:p w14:paraId="52C22854" w14:textId="77777777" w:rsidR="00895674" w:rsidRPr="001F08A5" w:rsidRDefault="00895674" w:rsidP="00895674">
                            <w:pPr>
                              <w:rPr>
                                <w:sz w:val="32"/>
                              </w:rPr>
                            </w:pPr>
                            <w:r w:rsidRPr="001F08A5">
                              <w:rPr>
                                <w:b/>
                                <w:sz w:val="32"/>
                              </w:rPr>
                              <w:t>=</w:t>
                            </w:r>
                          </w:p>
                        </w:txbxContent>
                      </v:textbox>
                    </v:shape>
                  </w:pict>
                </mc:Fallback>
              </mc:AlternateContent>
            </w:r>
            <w:r w:rsidRPr="003146B0">
              <w:rPr>
                <w:sz w:val="18"/>
              </w:rPr>
              <w:t>yellow paint</w:t>
            </w:r>
          </w:p>
        </w:tc>
        <w:tc>
          <w:tcPr>
            <w:tcW w:w="340" w:type="dxa"/>
            <w:tcBorders>
              <w:top w:val="nil"/>
              <w:left w:val="nil"/>
              <w:bottom w:val="nil"/>
              <w:right w:val="nil"/>
            </w:tcBorders>
          </w:tcPr>
          <w:p w14:paraId="556EDCF9" w14:textId="77777777" w:rsidR="00895674" w:rsidRPr="003146B0" w:rsidRDefault="00895674" w:rsidP="00895674">
            <w:pPr>
              <w:jc w:val="center"/>
              <w:rPr>
                <w:noProof/>
                <w:sz w:val="18"/>
              </w:rPr>
            </w:pPr>
          </w:p>
        </w:tc>
        <w:tc>
          <w:tcPr>
            <w:tcW w:w="1350" w:type="dxa"/>
            <w:tcBorders>
              <w:left w:val="nil"/>
            </w:tcBorders>
          </w:tcPr>
          <w:p w14:paraId="19200D02" w14:textId="77777777" w:rsidR="00895674" w:rsidRPr="003146B0" w:rsidRDefault="00895674" w:rsidP="00895674">
            <w:pPr>
              <w:jc w:val="center"/>
              <w:rPr>
                <w:sz w:val="18"/>
              </w:rPr>
            </w:pPr>
          </w:p>
          <w:p w14:paraId="7D9FC350" w14:textId="77777777" w:rsidR="00895674" w:rsidRPr="003146B0" w:rsidRDefault="00895674" w:rsidP="00895674">
            <w:pPr>
              <w:jc w:val="center"/>
              <w:rPr>
                <w:sz w:val="18"/>
              </w:rPr>
            </w:pPr>
            <w:r w:rsidRPr="003146B0">
              <w:rPr>
                <w:sz w:val="18"/>
              </w:rPr>
              <w:t xml:space="preserve">………. </w:t>
            </w:r>
          </w:p>
          <w:p w14:paraId="7514E01A" w14:textId="77777777" w:rsidR="00895674" w:rsidRPr="003146B0" w:rsidRDefault="00895674" w:rsidP="00895674">
            <w:pPr>
              <w:jc w:val="center"/>
              <w:rPr>
                <w:noProof/>
                <w:sz w:val="18"/>
              </w:rPr>
            </w:pPr>
            <w:r>
              <w:rPr>
                <w:sz w:val="18"/>
              </w:rPr>
              <w:t xml:space="preserve">balloons of yellow </w:t>
            </w:r>
            <w:r w:rsidRPr="003146B0">
              <w:rPr>
                <w:sz w:val="18"/>
              </w:rPr>
              <w:t>paint</w:t>
            </w:r>
          </w:p>
        </w:tc>
      </w:tr>
      <w:tr w:rsidR="00895674" w:rsidRPr="003146B0" w14:paraId="750BDEB6" w14:textId="77777777" w:rsidTr="00895674">
        <w:trPr>
          <w:trHeight w:val="125"/>
        </w:trPr>
        <w:tc>
          <w:tcPr>
            <w:tcW w:w="1550" w:type="dxa"/>
            <w:tcBorders>
              <w:right w:val="nil"/>
            </w:tcBorders>
          </w:tcPr>
          <w:p w14:paraId="6619A4EF" w14:textId="77777777" w:rsidR="00895674" w:rsidRPr="003146B0" w:rsidRDefault="00895674" w:rsidP="00895674">
            <w:pPr>
              <w:jc w:val="center"/>
              <w:rPr>
                <w:b/>
                <w:sz w:val="18"/>
              </w:rPr>
            </w:pPr>
            <w:r>
              <w:rPr>
                <w:noProof/>
              </w:rPr>
              <w:drawing>
                <wp:anchor distT="0" distB="0" distL="114300" distR="114300" simplePos="0" relativeHeight="251677696" behindDoc="1" locked="0" layoutInCell="1" allowOverlap="1" wp14:anchorId="21936DB8" wp14:editId="2FE4F68C">
                  <wp:simplePos x="0" y="0"/>
                  <wp:positionH relativeFrom="column">
                    <wp:posOffset>-20955</wp:posOffset>
                  </wp:positionH>
                  <wp:positionV relativeFrom="paragraph">
                    <wp:posOffset>92710</wp:posOffset>
                  </wp:positionV>
                  <wp:extent cx="476250" cy="4762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dd baloons.png"/>
                          <pic:cNvPicPr/>
                        </pic:nvPicPr>
                        <pic:blipFill>
                          <a:blip r:embed="rId19"/>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7DD3365E" wp14:editId="2AD9A85D">
                  <wp:simplePos x="0" y="0"/>
                  <wp:positionH relativeFrom="column">
                    <wp:posOffset>340995</wp:posOffset>
                  </wp:positionH>
                  <wp:positionV relativeFrom="paragraph">
                    <wp:posOffset>64135</wp:posOffset>
                  </wp:positionV>
                  <wp:extent cx="476250" cy="4762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dd baloons.png"/>
                          <pic:cNvPicPr/>
                        </pic:nvPicPr>
                        <pic:blipFill>
                          <a:blip r:embed="rId19"/>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0D94ABB" w14:textId="77777777" w:rsidR="00895674" w:rsidRPr="003146B0" w:rsidRDefault="00895674" w:rsidP="00895674">
            <w:pPr>
              <w:jc w:val="center"/>
              <w:rPr>
                <w:b/>
                <w:sz w:val="18"/>
              </w:rPr>
            </w:pPr>
            <w:r>
              <w:rPr>
                <w:noProof/>
              </w:rPr>
              <w:drawing>
                <wp:anchor distT="0" distB="0" distL="114300" distR="114300" simplePos="0" relativeHeight="251680768" behindDoc="1" locked="0" layoutInCell="1" allowOverlap="1" wp14:anchorId="7B1CC722" wp14:editId="1A104AE8">
                  <wp:simplePos x="0" y="0"/>
                  <wp:positionH relativeFrom="column">
                    <wp:posOffset>217170</wp:posOffset>
                  </wp:positionH>
                  <wp:positionV relativeFrom="paragraph">
                    <wp:posOffset>173355</wp:posOffset>
                  </wp:positionV>
                  <wp:extent cx="476250" cy="4762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dd baloons.png"/>
                          <pic:cNvPicPr/>
                        </pic:nvPicPr>
                        <pic:blipFill>
                          <a:blip r:embed="rId19"/>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7E165AF4" wp14:editId="3AAC3714">
                  <wp:simplePos x="0" y="0"/>
                  <wp:positionH relativeFrom="column">
                    <wp:posOffset>-135255</wp:posOffset>
                  </wp:positionH>
                  <wp:positionV relativeFrom="paragraph">
                    <wp:posOffset>182880</wp:posOffset>
                  </wp:positionV>
                  <wp:extent cx="476250" cy="4762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dd baloons.png"/>
                          <pic:cNvPicPr/>
                        </pic:nvPicPr>
                        <pic:blipFill>
                          <a:blip r:embed="rId19"/>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2B149C9C" w14:textId="77777777" w:rsidR="00895674" w:rsidRPr="003146B0" w:rsidRDefault="00895674" w:rsidP="00895674">
            <w:pPr>
              <w:jc w:val="center"/>
              <w:rPr>
                <w:b/>
                <w:sz w:val="18"/>
              </w:rPr>
            </w:pPr>
          </w:p>
          <w:p w14:paraId="50C8DABF" w14:textId="77777777" w:rsidR="00895674" w:rsidRPr="00E12B20" w:rsidRDefault="00895674" w:rsidP="00895674">
            <w:pPr>
              <w:rPr>
                <w:sz w:val="18"/>
              </w:rPr>
            </w:pPr>
            <w:r>
              <w:rPr>
                <w:sz w:val="18"/>
              </w:rPr>
              <w:t xml:space="preserve">    </w:t>
            </w:r>
            <w:r w:rsidRPr="00E12B20">
              <w:rPr>
                <w:sz w:val="18"/>
              </w:rPr>
              <w:t>red paint</w:t>
            </w:r>
          </w:p>
        </w:tc>
        <w:tc>
          <w:tcPr>
            <w:tcW w:w="340" w:type="dxa"/>
            <w:tcBorders>
              <w:top w:val="nil"/>
              <w:left w:val="nil"/>
              <w:bottom w:val="nil"/>
              <w:right w:val="nil"/>
            </w:tcBorders>
          </w:tcPr>
          <w:p w14:paraId="447CC111" w14:textId="77777777" w:rsidR="00895674" w:rsidRPr="003146B0" w:rsidRDefault="00895674" w:rsidP="00895674">
            <w:pPr>
              <w:jc w:val="center"/>
              <w:rPr>
                <w:b/>
                <w:noProof/>
                <w:sz w:val="18"/>
              </w:rPr>
            </w:pPr>
          </w:p>
        </w:tc>
        <w:tc>
          <w:tcPr>
            <w:tcW w:w="1350" w:type="dxa"/>
            <w:tcBorders>
              <w:left w:val="nil"/>
            </w:tcBorders>
          </w:tcPr>
          <w:p w14:paraId="01078C16" w14:textId="77777777" w:rsidR="00895674" w:rsidRPr="003146B0" w:rsidRDefault="00895674" w:rsidP="00895674">
            <w:pPr>
              <w:jc w:val="center"/>
              <w:rPr>
                <w:b/>
                <w:sz w:val="18"/>
              </w:rPr>
            </w:pPr>
          </w:p>
          <w:p w14:paraId="1995D27B" w14:textId="77777777" w:rsidR="00895674" w:rsidRPr="001A2852" w:rsidRDefault="00895674" w:rsidP="00895674">
            <w:pPr>
              <w:jc w:val="center"/>
            </w:pPr>
            <w:r w:rsidRPr="001A2852">
              <w:t xml:space="preserve">24 </w:t>
            </w:r>
          </w:p>
          <w:p w14:paraId="23B86BCA" w14:textId="77777777" w:rsidR="00895674" w:rsidRPr="003146B0" w:rsidRDefault="00895674" w:rsidP="00895674">
            <w:pPr>
              <w:jc w:val="center"/>
              <w:rPr>
                <w:b/>
                <w:noProof/>
                <w:sz w:val="18"/>
              </w:rPr>
            </w:pPr>
            <w:r>
              <w:rPr>
                <w:sz w:val="18"/>
              </w:rPr>
              <w:t xml:space="preserve">balloons of red </w:t>
            </w:r>
            <w:r w:rsidRPr="003146B0">
              <w:rPr>
                <w:sz w:val="18"/>
              </w:rPr>
              <w:t>paint</w:t>
            </w:r>
          </w:p>
        </w:tc>
      </w:tr>
    </w:tbl>
    <w:p w14:paraId="679C8811" w14:textId="77777777" w:rsidR="00895674" w:rsidRPr="00895674" w:rsidRDefault="00895674" w:rsidP="00895674">
      <w:pPr>
        <w:spacing w:after="200" w:line="276" w:lineRule="auto"/>
      </w:pPr>
      <w:r>
        <w:tab/>
      </w:r>
      <w:r>
        <w:tab/>
      </w:r>
      <w:r>
        <w:tab/>
      </w:r>
      <w:r>
        <w:tab/>
      </w:r>
    </w:p>
    <w:p w14:paraId="5ADB2DBB" w14:textId="287690C4" w:rsidR="00895674" w:rsidRDefault="00895674" w:rsidP="00895674">
      <w:pPr>
        <w:spacing w:after="200" w:line="276" w:lineRule="auto"/>
      </w:pPr>
    </w:p>
    <w:p w14:paraId="1E4AE253" w14:textId="77777777" w:rsidR="00895674" w:rsidRDefault="00895674" w:rsidP="00895674">
      <w:pPr>
        <w:spacing w:after="200" w:line="276" w:lineRule="auto"/>
      </w:pPr>
    </w:p>
    <w:p w14:paraId="39D9432C" w14:textId="77777777" w:rsidR="00895674" w:rsidRDefault="00895674" w:rsidP="00895674">
      <w:pPr>
        <w:spacing w:after="200" w:line="276" w:lineRule="auto"/>
      </w:pPr>
    </w:p>
    <w:p w14:paraId="5EF2D197" w14:textId="245F6932" w:rsidR="00895674" w:rsidRDefault="00895674" w:rsidP="00895674">
      <w:pPr>
        <w:spacing w:after="200" w:line="276" w:lineRule="auto"/>
        <w:ind w:firstLine="720"/>
      </w:pPr>
      <w:r>
        <w:t>Explain your thinking:</w:t>
      </w:r>
    </w:p>
    <w:p w14:paraId="4999A772" w14:textId="26B99635" w:rsidR="00895674" w:rsidRDefault="00895674" w:rsidP="00895674">
      <w:pPr>
        <w:pStyle w:val="Heading2"/>
      </w:pPr>
      <w:r>
        <w:t>Discussion</w:t>
      </w:r>
    </w:p>
    <w:p w14:paraId="3BF644DE" w14:textId="5FA0537D" w:rsidR="00895674" w:rsidRDefault="00895674" w:rsidP="00895674">
      <w:pPr>
        <w:pStyle w:val="ListParagraph"/>
        <w:numPr>
          <w:ilvl w:val="0"/>
          <w:numId w:val="22"/>
        </w:numPr>
        <w:rPr>
          <w:noProof/>
        </w:rPr>
      </w:pPr>
      <w:r w:rsidRPr="001232A8">
        <w:rPr>
          <w:noProof/>
        </w:rPr>
        <w:t>When do we use ratio?</w:t>
      </w:r>
    </w:p>
    <w:p w14:paraId="71BCC91E" w14:textId="77777777" w:rsidR="00895674" w:rsidRDefault="00895674" w:rsidP="00895674">
      <w:pPr>
        <w:rPr>
          <w:noProof/>
        </w:rPr>
      </w:pPr>
    </w:p>
    <w:p w14:paraId="201545F5" w14:textId="77777777" w:rsidR="00895674" w:rsidRDefault="00895674" w:rsidP="00895674">
      <w:pPr>
        <w:rPr>
          <w:noProof/>
        </w:rPr>
      </w:pPr>
    </w:p>
    <w:p w14:paraId="6B2994A7" w14:textId="77777777" w:rsidR="00895674" w:rsidRDefault="00895674" w:rsidP="00895674">
      <w:pPr>
        <w:rPr>
          <w:noProof/>
        </w:rPr>
      </w:pPr>
    </w:p>
    <w:p w14:paraId="3538C3E7" w14:textId="77777777" w:rsidR="00895674" w:rsidRDefault="00895674" w:rsidP="00895674">
      <w:pPr>
        <w:rPr>
          <w:noProof/>
        </w:rPr>
      </w:pPr>
    </w:p>
    <w:p w14:paraId="5DC04ADC" w14:textId="77777777" w:rsidR="00895674" w:rsidRDefault="00895674" w:rsidP="00895674">
      <w:pPr>
        <w:rPr>
          <w:noProof/>
        </w:rPr>
      </w:pPr>
    </w:p>
    <w:p w14:paraId="727C873F" w14:textId="77777777" w:rsidR="00895674" w:rsidRDefault="00895674" w:rsidP="00895674">
      <w:pPr>
        <w:pStyle w:val="ListParagraph"/>
        <w:numPr>
          <w:ilvl w:val="0"/>
          <w:numId w:val="22"/>
        </w:numPr>
        <w:rPr>
          <w:noProof/>
        </w:rPr>
      </w:pPr>
      <w:r w:rsidRPr="001232A8">
        <w:rPr>
          <w:noProof/>
        </w:rPr>
        <w:t>Why are ratios good tools to use for comparing quantities?</w:t>
      </w:r>
    </w:p>
    <w:p w14:paraId="2E5D65C3" w14:textId="77777777" w:rsidR="00895674" w:rsidRDefault="00895674" w:rsidP="00895674">
      <w:pPr>
        <w:rPr>
          <w:noProof/>
        </w:rPr>
      </w:pPr>
    </w:p>
    <w:p w14:paraId="3504C0E0" w14:textId="77777777" w:rsidR="00895674" w:rsidRDefault="00895674" w:rsidP="00895674">
      <w:pPr>
        <w:rPr>
          <w:noProof/>
        </w:rPr>
      </w:pPr>
    </w:p>
    <w:p w14:paraId="12681AE2" w14:textId="77777777" w:rsidR="00895674" w:rsidRDefault="00895674" w:rsidP="00895674">
      <w:pPr>
        <w:rPr>
          <w:noProof/>
        </w:rPr>
      </w:pPr>
    </w:p>
    <w:p w14:paraId="3EDC0AD9" w14:textId="77777777" w:rsidR="00895674" w:rsidRDefault="00895674" w:rsidP="00895674">
      <w:pPr>
        <w:rPr>
          <w:noProof/>
        </w:rPr>
      </w:pPr>
    </w:p>
    <w:p w14:paraId="1A98E9E5" w14:textId="77777777" w:rsidR="00895674" w:rsidRPr="001232A8" w:rsidRDefault="00895674" w:rsidP="00895674">
      <w:pPr>
        <w:rPr>
          <w:noProof/>
        </w:rPr>
      </w:pPr>
    </w:p>
    <w:p w14:paraId="5015B6A4" w14:textId="77777777" w:rsidR="00895674" w:rsidRDefault="00895674" w:rsidP="00895674">
      <w:pPr>
        <w:pStyle w:val="ListParagraph"/>
        <w:numPr>
          <w:ilvl w:val="0"/>
          <w:numId w:val="22"/>
        </w:numPr>
        <w:rPr>
          <w:noProof/>
        </w:rPr>
      </w:pPr>
      <w:r w:rsidRPr="001232A8">
        <w:rPr>
          <w:noProof/>
        </w:rPr>
        <w:t>Why do we use multiplication and division while working on ratios?</w:t>
      </w:r>
    </w:p>
    <w:p w14:paraId="6C0C9262" w14:textId="77777777" w:rsidR="00895674" w:rsidRDefault="00895674" w:rsidP="00895674">
      <w:pPr>
        <w:rPr>
          <w:noProof/>
        </w:rPr>
      </w:pPr>
    </w:p>
    <w:p w14:paraId="7751BF78" w14:textId="77777777" w:rsidR="00895674" w:rsidRDefault="00895674" w:rsidP="00895674">
      <w:pPr>
        <w:rPr>
          <w:noProof/>
        </w:rPr>
      </w:pPr>
    </w:p>
    <w:p w14:paraId="162B5129" w14:textId="77777777" w:rsidR="00895674" w:rsidRDefault="00895674" w:rsidP="00895674">
      <w:pPr>
        <w:rPr>
          <w:noProof/>
        </w:rPr>
      </w:pPr>
    </w:p>
    <w:p w14:paraId="16D56165" w14:textId="77777777" w:rsidR="00895674" w:rsidRDefault="00895674" w:rsidP="00895674">
      <w:pPr>
        <w:rPr>
          <w:noProof/>
        </w:rPr>
      </w:pPr>
    </w:p>
    <w:p w14:paraId="13062ED2" w14:textId="77777777" w:rsidR="00895674" w:rsidRDefault="00895674" w:rsidP="00895674">
      <w:pPr>
        <w:rPr>
          <w:noProof/>
        </w:rPr>
      </w:pPr>
    </w:p>
    <w:p w14:paraId="3958AD84" w14:textId="77777777" w:rsidR="00895674" w:rsidRPr="00547AF0" w:rsidRDefault="00895674" w:rsidP="00895674">
      <w:pPr>
        <w:pStyle w:val="ListParagraph"/>
        <w:numPr>
          <w:ilvl w:val="0"/>
          <w:numId w:val="22"/>
        </w:numPr>
      </w:pPr>
      <w:r>
        <w:rPr>
          <w:noProof/>
        </w:rPr>
        <w:t>H</w:t>
      </w:r>
      <w:r w:rsidRPr="001232A8">
        <w:rPr>
          <w:noProof/>
        </w:rPr>
        <w:t>ow can you relate fractions and ratio? In what ways are they similar or different?</w:t>
      </w:r>
    </w:p>
    <w:p w14:paraId="245069C4" w14:textId="77777777" w:rsidR="00895674" w:rsidRPr="00895674" w:rsidRDefault="00895674" w:rsidP="00895674"/>
    <w:sectPr w:rsidR="00895674" w:rsidRPr="00895674" w:rsidSect="00CE04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bnem tekin" w:date="2017-03-20T11:08:00Z" w:initials="st">
    <w:p w14:paraId="1CE3843C" w14:textId="77777777" w:rsidR="005E19CA" w:rsidRDefault="005E19CA" w:rsidP="005E19CA">
      <w:pPr>
        <w:pStyle w:val="CommentText"/>
      </w:pPr>
      <w:r>
        <w:rPr>
          <w:rStyle w:val="CommentReference"/>
        </w:rPr>
        <w:annotationRef/>
      </w:r>
      <w:r>
        <w:t>Here are some suggestions for the</w:t>
      </w:r>
      <w:r w:rsidRPr="00F439FD">
        <w:t xml:space="preserve"> questions to discu</w:t>
      </w:r>
      <w:r>
        <w:t>ss while circulating in the class. It is possible to discuss some basic things that students may notice about the sim. Such as;</w:t>
      </w:r>
    </w:p>
    <w:p w14:paraId="5F54A0B3" w14:textId="77777777" w:rsidR="005E19CA" w:rsidRDefault="005E19CA" w:rsidP="005E19CA">
      <w:pPr>
        <w:pStyle w:val="CommentText"/>
        <w:numPr>
          <w:ilvl w:val="0"/>
          <w:numId w:val="30"/>
        </w:numPr>
        <w:spacing w:after="200"/>
      </w:pPr>
      <w:r>
        <w:t>how the sim works,</w:t>
      </w:r>
      <w:r w:rsidRPr="00F439FD">
        <w:t xml:space="preserve"> </w:t>
      </w:r>
    </w:p>
    <w:p w14:paraId="4CA5E7FD" w14:textId="77777777" w:rsidR="005E19CA" w:rsidRDefault="005E19CA" w:rsidP="005E19CA">
      <w:pPr>
        <w:pStyle w:val="CommentText"/>
        <w:numPr>
          <w:ilvl w:val="0"/>
          <w:numId w:val="30"/>
        </w:numPr>
        <w:spacing w:after="200"/>
      </w:pPr>
      <w:r>
        <w:t xml:space="preserve">what happens to the pattern </w:t>
      </w:r>
      <w:r w:rsidRPr="00F439FD">
        <w:t>w</w:t>
      </w:r>
      <w:r>
        <w:t xml:space="preserve">hen each number for red and blue beads increase or decrease, </w:t>
      </w:r>
    </w:p>
    <w:p w14:paraId="13C1C382" w14:textId="77777777" w:rsidR="005E19CA" w:rsidRDefault="005E19CA" w:rsidP="005E19CA">
      <w:pPr>
        <w:pStyle w:val="CommentText"/>
        <w:numPr>
          <w:ilvl w:val="0"/>
          <w:numId w:val="30"/>
        </w:numPr>
        <w:spacing w:after="200"/>
      </w:pPr>
      <w:r>
        <w:t xml:space="preserve">how the numbers and beads are related, </w:t>
      </w:r>
    </w:p>
    <w:p w14:paraId="0B76099A" w14:textId="77777777" w:rsidR="005E19CA" w:rsidRDefault="005E19CA" w:rsidP="005E19CA">
      <w:pPr>
        <w:pStyle w:val="CommentText"/>
        <w:numPr>
          <w:ilvl w:val="0"/>
          <w:numId w:val="30"/>
        </w:numPr>
        <w:spacing w:after="200"/>
      </w:pPr>
      <w:r>
        <w:t xml:space="preserve">are there </w:t>
      </w:r>
      <w:r w:rsidRPr="00F439FD">
        <w:t xml:space="preserve">long </w:t>
      </w:r>
      <w:r>
        <w:t xml:space="preserve">or </w:t>
      </w:r>
      <w:r w:rsidRPr="00F439FD">
        <w:t xml:space="preserve">short patterns, </w:t>
      </w:r>
    </w:p>
    <w:p w14:paraId="4A5B1556" w14:textId="77777777" w:rsidR="005E19CA" w:rsidRDefault="005E19CA" w:rsidP="005E19CA">
      <w:pPr>
        <w:pStyle w:val="CommentText"/>
      </w:pPr>
    </w:p>
    <w:p w14:paraId="234E6D85" w14:textId="77777777" w:rsidR="005E19CA" w:rsidRDefault="005E19CA" w:rsidP="005E19CA">
      <w:pPr>
        <w:pStyle w:val="CommentText"/>
      </w:pPr>
      <w:r>
        <w:t xml:space="preserve">If similar questions with the following ones come to the discussion, it will be a good opportunity to discuss  </w:t>
      </w:r>
    </w:p>
    <w:p w14:paraId="12CC42AA" w14:textId="77777777" w:rsidR="005E19CA" w:rsidRDefault="005E19CA" w:rsidP="005E19CA">
      <w:pPr>
        <w:pStyle w:val="CommentText"/>
        <w:numPr>
          <w:ilvl w:val="0"/>
          <w:numId w:val="30"/>
        </w:numPr>
        <w:spacing w:after="200"/>
      </w:pPr>
      <w:r>
        <w:t xml:space="preserve">how the pattern and necklace are related with each other, </w:t>
      </w:r>
    </w:p>
    <w:p w14:paraId="412621D7" w14:textId="77777777" w:rsidR="005E19CA" w:rsidRDefault="005E19CA" w:rsidP="005E19CA">
      <w:pPr>
        <w:pStyle w:val="CommentText"/>
        <w:numPr>
          <w:ilvl w:val="0"/>
          <w:numId w:val="30"/>
        </w:numPr>
        <w:spacing w:after="200"/>
      </w:pPr>
      <w:r>
        <w:t>h</w:t>
      </w:r>
      <w:r w:rsidRPr="00F439FD">
        <w:t>ow are the patterns in ne</w:t>
      </w:r>
      <w:r>
        <w:t>cklaces are different from each other?</w:t>
      </w:r>
    </w:p>
    <w:p w14:paraId="6EED03C7" w14:textId="77777777" w:rsidR="005E19CA" w:rsidRDefault="005E19CA" w:rsidP="005E19CA">
      <w:pPr>
        <w:pStyle w:val="CommentText"/>
      </w:pPr>
    </w:p>
    <w:p w14:paraId="15B6DEDC" w14:textId="77777777" w:rsidR="005E19CA" w:rsidRDefault="005E19CA" w:rsidP="005E19CA">
      <w:pPr>
        <w:pStyle w:val="CommentText"/>
      </w:pPr>
    </w:p>
  </w:comment>
  <w:comment w:id="2" w:author="sebnem tekin" w:date="2017-04-24T12:45:00Z" w:initials="st">
    <w:p w14:paraId="23905140" w14:textId="77777777" w:rsidR="005E19CA" w:rsidRDefault="005E19CA" w:rsidP="005E19CA">
      <w:pPr>
        <w:pStyle w:val="CommentText"/>
      </w:pPr>
      <w:r>
        <w:rPr>
          <w:rStyle w:val="CommentReference"/>
        </w:rPr>
        <w:annotationRef/>
      </w:r>
      <w:r>
        <w:t xml:space="preserve">If the issue of matching patterns and not matching patterns comes from students as a prevalent idea, this would be a good opportunity to launch the discussion about what it really means, to have a matching pattern and not matching pattern and a nice transition to the tasks. But, it is not necessarily something to ask students.  </w:t>
      </w:r>
    </w:p>
  </w:comment>
  <w:comment w:id="3" w:author="sebnem tekin" w:date="2017-03-20T11:14:00Z" w:initials="st">
    <w:p w14:paraId="22CFAB3B" w14:textId="77777777" w:rsidR="005E19CA" w:rsidRDefault="005E19CA" w:rsidP="005E19CA">
      <w:pPr>
        <w:pStyle w:val="CommentText"/>
      </w:pPr>
      <w:r>
        <w:rPr>
          <w:rStyle w:val="CommentReference"/>
        </w:rPr>
        <w:annotationRef/>
      </w:r>
      <w:r>
        <w:t xml:space="preserve">Here are some suggested questions to discuss in the whole-class. </w:t>
      </w:r>
    </w:p>
    <w:p w14:paraId="13E8C423" w14:textId="77777777" w:rsidR="005E19CA" w:rsidRDefault="005E19CA" w:rsidP="005E19CA">
      <w:pPr>
        <w:pStyle w:val="CommentText"/>
        <w:numPr>
          <w:ilvl w:val="0"/>
          <w:numId w:val="31"/>
        </w:numPr>
        <w:spacing w:after="200"/>
      </w:pPr>
      <w:r w:rsidRPr="00F439FD">
        <w:t>What is it take to make a matching pattern?</w:t>
      </w:r>
    </w:p>
    <w:p w14:paraId="63B9340D" w14:textId="77777777" w:rsidR="005E19CA" w:rsidRDefault="005E19CA" w:rsidP="005E19CA">
      <w:pPr>
        <w:pStyle w:val="CommentText"/>
        <w:numPr>
          <w:ilvl w:val="0"/>
          <w:numId w:val="31"/>
        </w:numPr>
        <w:spacing w:after="200"/>
      </w:pPr>
      <w:r>
        <w:t>How can different numbers of beads have the same shape pattern?</w:t>
      </w:r>
    </w:p>
    <w:p w14:paraId="530EBF8C" w14:textId="77777777" w:rsidR="005E19CA" w:rsidRDefault="005E19CA" w:rsidP="005E19CA">
      <w:pPr>
        <w:pStyle w:val="CommentText"/>
      </w:pPr>
      <w:r>
        <w:t>(these questions are going to be answered along the activity, this may be used as a launch) not specifically clear answers but some initial ideas would be good to progress the task… this is what we are trying to figure out today…</w:t>
      </w:r>
    </w:p>
  </w:comment>
  <w:comment w:id="4" w:author="sebnem tekin" w:date="2017-04-24T13:06:00Z" w:initials="st">
    <w:p w14:paraId="77D73C1E" w14:textId="77777777" w:rsidR="005E19CA" w:rsidRDefault="005E19CA" w:rsidP="005E19CA">
      <w:pPr>
        <w:pStyle w:val="CommentText"/>
      </w:pPr>
      <w:r>
        <w:rPr>
          <w:rStyle w:val="CommentReference"/>
        </w:rPr>
        <w:annotationRef/>
      </w:r>
      <w:r>
        <w:t xml:space="preserve">It is not necessary to give a well-defined definition, instead the main purpose is to let students know what “ratio” means in terms of expressing the relationship between two variables, like the number of red and blue beads in a pattern particularly in the simulation context. </w:t>
      </w:r>
    </w:p>
    <w:p w14:paraId="172A3812" w14:textId="77777777" w:rsidR="005E19CA" w:rsidRDefault="005E19CA" w:rsidP="005E19CA">
      <w:pPr>
        <w:pStyle w:val="CommentText"/>
      </w:pPr>
    </w:p>
    <w:p w14:paraId="49B5D70A" w14:textId="77777777" w:rsidR="005E19CA" w:rsidRDefault="005E19CA" w:rsidP="005E19CA">
      <w:pPr>
        <w:pStyle w:val="CommentText"/>
      </w:pPr>
      <w:r>
        <w:t xml:space="preserve">You may ask students what they know about ratio and make the transition to the task that today they will figure out how they can use ratio in different contexts (real-life situations).  </w:t>
      </w:r>
    </w:p>
    <w:p w14:paraId="600785EE" w14:textId="77777777" w:rsidR="005E19CA" w:rsidRDefault="005E19CA" w:rsidP="005E19CA">
      <w:pPr>
        <w:pStyle w:val="CommentText"/>
      </w:pPr>
    </w:p>
  </w:comment>
  <w:comment w:id="5" w:author="sebnem tekin" w:date="2017-04-19T20:01:00Z" w:initials="st">
    <w:p w14:paraId="44F8B618" w14:textId="77777777" w:rsidR="005E19CA" w:rsidRDefault="005E19CA" w:rsidP="005E19CA">
      <w:pPr>
        <w:pStyle w:val="CommentText"/>
      </w:pPr>
      <w:r>
        <w:rPr>
          <w:rStyle w:val="CommentReference"/>
        </w:rPr>
        <w:annotationRef/>
      </w:r>
      <w:r>
        <w:t>If students come up with only within strategy, t</w:t>
      </w:r>
      <w:r w:rsidRPr="00462F41">
        <w:t>he teacher may ask what if they had 2:5 ratio to work on</w:t>
      </w:r>
      <w:r>
        <w:t xml:space="preserve">. </w:t>
      </w:r>
    </w:p>
    <w:p w14:paraId="146E937C" w14:textId="77777777" w:rsidR="005E19CA" w:rsidRDefault="005E19CA" w:rsidP="005E19CA">
      <w:pPr>
        <w:pStyle w:val="CommentText"/>
      </w:pPr>
      <w:r>
        <w:t>Or if students bring both between and within relation, the teacher may ask which strategy students would prefer if they were working on a ratio of 2:3.</w:t>
      </w:r>
      <w:r w:rsidRPr="00462F41">
        <w:t xml:space="preserve"> </w:t>
      </w:r>
    </w:p>
  </w:comment>
  <w:comment w:id="6" w:author="sebnem tekin" w:date="2017-04-12T13:16:00Z" w:initials="st">
    <w:p w14:paraId="711CAA93" w14:textId="77777777" w:rsidR="005E19CA" w:rsidRDefault="005E19CA" w:rsidP="005E19CA">
      <w:pPr>
        <w:pStyle w:val="ListParagraph"/>
        <w:ind w:left="0"/>
      </w:pPr>
      <w:r>
        <w:rPr>
          <w:rStyle w:val="CommentReference"/>
        </w:rPr>
        <w:annotationRef/>
      </w:r>
      <w:r>
        <w:t>The teacher may ask students about the different ways of writing a ratio of the number of red beads and blue beads.</w:t>
      </w:r>
    </w:p>
    <w:p w14:paraId="73C8C1E2" w14:textId="77777777" w:rsidR="005E19CA" w:rsidRDefault="005E19CA" w:rsidP="005E19CA">
      <w:pPr>
        <w:pStyle w:val="ListParagraph"/>
        <w:numPr>
          <w:ilvl w:val="0"/>
          <w:numId w:val="32"/>
        </w:numPr>
        <w:spacing w:after="200" w:line="276" w:lineRule="auto"/>
      </w:pPr>
      <w:r>
        <w:t>1 to 3</w:t>
      </w:r>
    </w:p>
    <w:p w14:paraId="77C2FE4C" w14:textId="77777777" w:rsidR="005E19CA" w:rsidRDefault="005E19CA" w:rsidP="005E19CA">
      <w:pPr>
        <w:pStyle w:val="ListParagraph"/>
        <w:numPr>
          <w:ilvl w:val="0"/>
          <w:numId w:val="32"/>
        </w:numPr>
        <w:spacing w:after="200" w:line="276" w:lineRule="auto"/>
      </w:pPr>
      <w:r>
        <w:t>1/3 or 1:3</w:t>
      </w:r>
    </w:p>
    <w:p w14:paraId="0EA2ABEA" w14:textId="77777777" w:rsidR="005E19CA" w:rsidRDefault="005E19CA" w:rsidP="005E19CA">
      <w:pPr>
        <w:pStyle w:val="ListParagraph"/>
        <w:numPr>
          <w:ilvl w:val="0"/>
          <w:numId w:val="32"/>
        </w:numPr>
        <w:spacing w:after="200" w:line="276" w:lineRule="auto"/>
      </w:pPr>
      <w:r>
        <w:t>One red bead for every 3 blue beads</w:t>
      </w:r>
    </w:p>
  </w:comment>
  <w:comment w:id="7" w:author="sebnem tekin" w:date="2017-04-19T20:57:00Z" w:initials="st">
    <w:p w14:paraId="3CA7558E" w14:textId="77777777" w:rsidR="00037B11" w:rsidRDefault="00037B11" w:rsidP="00037B11">
      <w:pPr>
        <w:pStyle w:val="CommentText"/>
      </w:pPr>
      <w:r>
        <w:rPr>
          <w:rStyle w:val="CommentReference"/>
        </w:rPr>
        <w:annotationRef/>
      </w:r>
      <w:r>
        <w:t>Students may come up with different answers of making comparisons, creating patterns, making mixtures, or any other real life situation that they may think such as shopping.</w:t>
      </w:r>
    </w:p>
  </w:comment>
  <w:comment w:id="8" w:author="sebnem tekin" w:date="2017-04-19T20:58:00Z" w:initials="st">
    <w:p w14:paraId="7A8A02DF" w14:textId="77777777" w:rsidR="00037B11" w:rsidRDefault="00037B11" w:rsidP="00037B11">
      <w:pPr>
        <w:pStyle w:val="CommentText"/>
      </w:pPr>
      <w:r>
        <w:rPr>
          <w:rStyle w:val="CommentReference"/>
        </w:rPr>
        <w:annotationRef/>
      </w:r>
      <w:r>
        <w:t xml:space="preserve">We may use the multiplicative relationship between two variables by using a ratio, in a very similar form of fractions. </w:t>
      </w:r>
    </w:p>
  </w:comment>
  <w:comment w:id="9" w:author="sebnem tekin" w:date="2017-04-19T20:59:00Z" w:initials="st">
    <w:p w14:paraId="1B9D207F" w14:textId="77777777" w:rsidR="00037B11" w:rsidRDefault="00037B11" w:rsidP="00037B11">
      <w:pPr>
        <w:pStyle w:val="CommentText"/>
      </w:pPr>
      <w:r>
        <w:rPr>
          <w:rStyle w:val="CommentReference"/>
        </w:rPr>
        <w:annotationRef/>
      </w:r>
      <w:r>
        <w:t>This is the way to keep the relationship between the variables the same.</w:t>
      </w:r>
    </w:p>
    <w:p w14:paraId="75F468CC" w14:textId="77777777" w:rsidR="00037B11" w:rsidRDefault="00037B11" w:rsidP="00037B11">
      <w:pPr>
        <w:pStyle w:val="CommentText"/>
      </w:pPr>
      <w:r>
        <w:t>The teacher may ask what if we used addition and subtraction to keep the ratio, or some students may bring this question. Students may use balloon screen to see whether the color by mixing 3 blue balloons and 4 yellow balloons would be the same with 4 to 5. And discuss why they did not maintain the relationship between 3:4?</w:t>
      </w:r>
    </w:p>
  </w:comment>
  <w:comment w:id="10" w:author="sebnem tekin" w:date="2017-04-19T21:00:00Z" w:initials="st">
    <w:p w14:paraId="3C6550F2" w14:textId="77777777" w:rsidR="00037B11" w:rsidRDefault="00037B11" w:rsidP="00037B11">
      <w:pPr>
        <w:pStyle w:val="CommentText"/>
      </w:pPr>
      <w:r>
        <w:rPr>
          <w:rStyle w:val="CommentReference"/>
        </w:rPr>
        <w:annotationRef/>
      </w:r>
      <w:r>
        <w:t xml:space="preserve">While simplifying or expanding a fraction we multiply or divide both numerator and denominator with the same number. So, the use of a ratio is very much similar with simplifying fractions. Students may provide similar explanations. </w:t>
      </w:r>
    </w:p>
  </w:comment>
  <w:comment w:id="11" w:author="sebnem tekin" w:date="2017-04-24T14:29:00Z" w:initials="st">
    <w:p w14:paraId="09BE4E6C" w14:textId="77777777" w:rsidR="00037B11" w:rsidRDefault="00037B11" w:rsidP="00037B11">
      <w:pPr>
        <w:pStyle w:val="CommentText"/>
      </w:pPr>
      <w:r>
        <w:rPr>
          <w:rStyle w:val="CommentReference"/>
        </w:rPr>
        <w:annotationRef/>
      </w:r>
      <w:r>
        <w:t>The goal of the warm up, how much of this shape, how much of that color, and how we express the relationship between different colors and shapes in the bunting flags and why do we use these patterns. How do we express the ratio in different colors and shapes.</w:t>
      </w:r>
    </w:p>
  </w:comment>
  <w:comment w:id="12" w:author="sebnem tekin" w:date="2017-04-24T14:27:00Z" w:initials="st">
    <w:p w14:paraId="5EE37531" w14:textId="77777777" w:rsidR="00037B11" w:rsidRDefault="00037B11" w:rsidP="00037B11">
      <w:pPr>
        <w:pStyle w:val="CommentText"/>
      </w:pPr>
      <w:r>
        <w:rPr>
          <w:rStyle w:val="CommentReference"/>
        </w:rPr>
        <w:annotationRef/>
      </w:r>
      <w:r>
        <w:t xml:space="preserve">During the exploration discussion, the teacher will aim to bring ratio to discussion. </w:t>
      </w:r>
    </w:p>
    <w:p w14:paraId="5713D388" w14:textId="77777777" w:rsidR="00037B11" w:rsidRDefault="00037B11" w:rsidP="00037B11">
      <w:pPr>
        <w:pStyle w:val="CommentText"/>
      </w:pPr>
    </w:p>
    <w:p w14:paraId="2EA6F67A" w14:textId="77777777" w:rsidR="00037B11" w:rsidRDefault="00037B11" w:rsidP="00037B11">
      <w:pPr>
        <w:pStyle w:val="CommentText"/>
      </w:pPr>
      <w:r>
        <w:t>How the number of red beads and blue reds are related, how much red beads are there when compared to blue beads, and we call this comparison of two quantities (or variables) as ratio</w:t>
      </w:r>
    </w:p>
    <w:p w14:paraId="564A79A4" w14:textId="77777777" w:rsidR="00037B11" w:rsidRDefault="00037B11" w:rsidP="00037B11">
      <w:pPr>
        <w:pStyle w:val="CommentText"/>
      </w:pPr>
    </w:p>
  </w:comment>
  <w:comment w:id="13" w:author="sebnem tekin" w:date="2017-04-24T11:02:00Z" w:initials="st">
    <w:p w14:paraId="41F1C434" w14:textId="77777777" w:rsidR="00037B11" w:rsidRDefault="00037B11" w:rsidP="00037B11">
      <w:pPr>
        <w:pStyle w:val="CommentText"/>
      </w:pPr>
      <w:r>
        <w:rPr>
          <w:rStyle w:val="CommentReference"/>
        </w:rPr>
        <w:annotationRef/>
      </w:r>
      <w:r>
        <w:t xml:space="preserve">The teacher may project the table on the board so that students may follow the discussion by using the same numbers in the table. </w:t>
      </w:r>
    </w:p>
    <w:p w14:paraId="7300E29E" w14:textId="77777777" w:rsidR="00037B11" w:rsidRDefault="00037B11" w:rsidP="00037B11">
      <w:pPr>
        <w:pStyle w:val="CommentText"/>
      </w:pPr>
    </w:p>
    <w:p w14:paraId="0402BE8A" w14:textId="77777777" w:rsidR="00037B11" w:rsidRDefault="00037B11" w:rsidP="00037B11">
      <w:pPr>
        <w:pStyle w:val="CommentText"/>
      </w:pPr>
      <w:r>
        <w:t>Students may bring within strategy, between strategy, and repeated addition to the discussion.</w:t>
      </w:r>
    </w:p>
  </w:comment>
  <w:comment w:id="14" w:author="sebnem tekin" w:date="2017-04-24T15:05:00Z" w:initials="st">
    <w:p w14:paraId="7E86CACA" w14:textId="77777777" w:rsidR="00037B11" w:rsidRDefault="00037B11" w:rsidP="00037B11">
      <w:pPr>
        <w:pStyle w:val="CommentText"/>
      </w:pPr>
      <w:r>
        <w:rPr>
          <w:rStyle w:val="CommentReference"/>
        </w:rPr>
        <w:annotationRef/>
      </w:r>
      <w:r>
        <w:t>After filling the previous table and discussing the questions related with the table, students are going to try this one… The number of red and blue beads are beyond the use of sim and this is purposeful to bring the discussion on how to find the missing numbers based on a given ratio without using the sim. It is important to encourage students to explain their strategies (between relation, within relation, and repeated addition)</w:t>
      </w:r>
    </w:p>
  </w:comment>
  <w:comment w:id="15" w:author="sebnem tekin" w:date="2017-04-19T20:41:00Z" w:initials="st">
    <w:p w14:paraId="3FBC8340" w14:textId="77777777" w:rsidR="009E3049" w:rsidRDefault="009E3049" w:rsidP="009E3049">
      <w:pPr>
        <w:pStyle w:val="CommentText"/>
      </w:pPr>
      <w:r>
        <w:rPr>
          <w:rStyle w:val="CommentReference"/>
        </w:rPr>
        <w:annotationRef/>
      </w:r>
      <w:r>
        <w:t xml:space="preserve">Some points that could be discussed: </w:t>
      </w:r>
      <w:r>
        <w:rPr>
          <w:rStyle w:val="CommentReference"/>
        </w:rPr>
        <w:annotationRef/>
      </w:r>
      <w:r>
        <w:t xml:space="preserve">Color changes, wider place, matching point, that turns to black, when they get a matching pattern, etc. </w:t>
      </w:r>
    </w:p>
    <w:p w14:paraId="3E03F522" w14:textId="77777777" w:rsidR="009E3049" w:rsidRDefault="009E3049" w:rsidP="009E3049">
      <w:pPr>
        <w:pStyle w:val="CommentText"/>
      </w:pPr>
    </w:p>
    <w:p w14:paraId="38DFECBF" w14:textId="77777777" w:rsidR="009E3049" w:rsidRDefault="009E3049" w:rsidP="009E3049">
      <w:pPr>
        <w:pStyle w:val="CommentText"/>
      </w:pPr>
      <w:r>
        <w:t xml:space="preserve">Something about mixture can come up, they can’t see anymore how it is made, the components that make the new color. However, in patterns, the blue and read beads still visible.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6DEDC" w15:done="0"/>
  <w15:commentEx w15:paraId="23905140" w15:done="0"/>
  <w15:commentEx w15:paraId="530EBF8C" w15:done="0"/>
  <w15:commentEx w15:paraId="600785EE" w15:done="0"/>
  <w15:commentEx w15:paraId="146E937C" w15:done="0"/>
  <w15:commentEx w15:paraId="0EA2ABEA" w15:done="0"/>
  <w15:commentEx w15:paraId="3CA7558E" w15:done="0"/>
  <w15:commentEx w15:paraId="7A8A02DF" w15:done="0"/>
  <w15:commentEx w15:paraId="75F468CC" w15:done="0"/>
  <w15:commentEx w15:paraId="3C6550F2" w15:done="0"/>
  <w15:commentEx w15:paraId="09BE4E6C" w15:done="0"/>
  <w15:commentEx w15:paraId="564A79A4" w15:done="0"/>
  <w15:commentEx w15:paraId="0402BE8A" w15:done="0"/>
  <w15:commentEx w15:paraId="7E86CACA" w15:done="0"/>
  <w15:commentEx w15:paraId="38DFEC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40045" w14:textId="77777777" w:rsidR="00B4693B" w:rsidRDefault="00B4693B" w:rsidP="009A76BF">
      <w:r>
        <w:separator/>
      </w:r>
    </w:p>
  </w:endnote>
  <w:endnote w:type="continuationSeparator" w:id="0">
    <w:p w14:paraId="5568292F" w14:textId="77777777" w:rsidR="00B4693B" w:rsidRDefault="00B4693B"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73851" w14:textId="77777777" w:rsidR="00B4693B" w:rsidRDefault="00B4693B" w:rsidP="009A76BF">
      <w:r>
        <w:separator/>
      </w:r>
    </w:p>
  </w:footnote>
  <w:footnote w:type="continuationSeparator" w:id="0">
    <w:p w14:paraId="1E6E7CC8" w14:textId="77777777" w:rsidR="00B4693B" w:rsidRDefault="00B4693B" w:rsidP="009A7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284"/>
    <w:multiLevelType w:val="hybridMultilevel"/>
    <w:tmpl w:val="86F6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90610"/>
    <w:multiLevelType w:val="hybridMultilevel"/>
    <w:tmpl w:val="990A7EDA"/>
    <w:lvl w:ilvl="0" w:tplc="FC420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93EE4"/>
    <w:multiLevelType w:val="hybridMultilevel"/>
    <w:tmpl w:val="661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20BE5398"/>
    <w:multiLevelType w:val="hybridMultilevel"/>
    <w:tmpl w:val="4C46B0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24AF0514"/>
    <w:multiLevelType w:val="hybridMultilevel"/>
    <w:tmpl w:val="04BA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E3CAB"/>
    <w:multiLevelType w:val="hybridMultilevel"/>
    <w:tmpl w:val="8FC02360"/>
    <w:lvl w:ilvl="0" w:tplc="79DC562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A3F08"/>
    <w:multiLevelType w:val="hybridMultilevel"/>
    <w:tmpl w:val="9BCED48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B47CB"/>
    <w:multiLevelType w:val="hybridMultilevel"/>
    <w:tmpl w:val="38A0997E"/>
    <w:lvl w:ilvl="0" w:tplc="2CCCE6D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5405E"/>
    <w:multiLevelType w:val="hybridMultilevel"/>
    <w:tmpl w:val="2B6A0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B42BE"/>
    <w:multiLevelType w:val="hybridMultilevel"/>
    <w:tmpl w:val="72C2E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77B25"/>
    <w:multiLevelType w:val="hybridMultilevel"/>
    <w:tmpl w:val="E91A48CA"/>
    <w:lvl w:ilvl="0" w:tplc="4C609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CB16B6"/>
    <w:multiLevelType w:val="multilevel"/>
    <w:tmpl w:val="FD78795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4705559B"/>
    <w:multiLevelType w:val="hybridMultilevel"/>
    <w:tmpl w:val="663A3B4E"/>
    <w:lvl w:ilvl="0" w:tplc="6A86235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F54C35"/>
    <w:multiLevelType w:val="hybridMultilevel"/>
    <w:tmpl w:val="7ACEA398"/>
    <w:lvl w:ilvl="0" w:tplc="2CCCE6D8">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102C3"/>
    <w:multiLevelType w:val="hybridMultilevel"/>
    <w:tmpl w:val="D2BAA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A75CD4"/>
    <w:multiLevelType w:val="hybridMultilevel"/>
    <w:tmpl w:val="340A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83580"/>
    <w:multiLevelType w:val="hybridMultilevel"/>
    <w:tmpl w:val="64940C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60735476"/>
    <w:multiLevelType w:val="hybridMultilevel"/>
    <w:tmpl w:val="D6505C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nsid w:val="636022F1"/>
    <w:multiLevelType w:val="hybridMultilevel"/>
    <w:tmpl w:val="63E8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EB377D"/>
    <w:multiLevelType w:val="hybridMultilevel"/>
    <w:tmpl w:val="202CBC1C"/>
    <w:lvl w:ilvl="0" w:tplc="FAE8501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1">
    <w:nsid w:val="6809771A"/>
    <w:multiLevelType w:val="multilevel"/>
    <w:tmpl w:val="EF7AC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
  </w:num>
  <w:num w:numId="4">
    <w:abstractNumId w:val="8"/>
  </w:num>
  <w:num w:numId="5">
    <w:abstractNumId w:val="0"/>
  </w:num>
  <w:num w:numId="6">
    <w:abstractNumId w:val="6"/>
  </w:num>
  <w:num w:numId="7">
    <w:abstractNumId w:val="17"/>
  </w:num>
  <w:num w:numId="8">
    <w:abstractNumId w:val="14"/>
  </w:num>
  <w:num w:numId="9">
    <w:abstractNumId w:val="4"/>
  </w:num>
  <w:num w:numId="10">
    <w:abstractNumId w:val="18"/>
  </w:num>
  <w:num w:numId="11">
    <w:abstractNumId w:val="15"/>
  </w:num>
  <w:num w:numId="12">
    <w:abstractNumId w:val="9"/>
  </w:num>
  <w:num w:numId="13">
    <w:abstractNumId w:val="13"/>
  </w:num>
  <w:num w:numId="14">
    <w:abstractNumId w:val="19"/>
  </w:num>
  <w:num w:numId="15">
    <w:abstractNumId w:val="10"/>
  </w:num>
  <w:num w:numId="16">
    <w:abstractNumId w:val="7"/>
  </w:num>
  <w:num w:numId="17">
    <w:abstractNumId w:val="12"/>
  </w:num>
  <w:num w:numId="18">
    <w:abstractNumId w:val="11"/>
  </w:num>
  <w:num w:numId="19">
    <w:abstractNumId w:val="16"/>
  </w:num>
  <w:num w:numId="20">
    <w:abstractNumId w:val="20"/>
  </w:num>
  <w:num w:numId="21">
    <w:abstractNumId w:val="1"/>
  </w:num>
  <w:num w:numId="22">
    <w:abstractNumId w:val="5"/>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nem tekin">
    <w15:presenceInfo w15:providerId="Windows Live" w15:userId="2f23267056ae32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AE"/>
    <w:rsid w:val="00002190"/>
    <w:rsid w:val="00037B11"/>
    <w:rsid w:val="00057AD0"/>
    <w:rsid w:val="00061E4F"/>
    <w:rsid w:val="00064097"/>
    <w:rsid w:val="000671CB"/>
    <w:rsid w:val="00074EBF"/>
    <w:rsid w:val="00080AE1"/>
    <w:rsid w:val="000A1461"/>
    <w:rsid w:val="000C0A3D"/>
    <w:rsid w:val="000C34E7"/>
    <w:rsid w:val="000D1C3C"/>
    <w:rsid w:val="000E1C8E"/>
    <w:rsid w:val="00113683"/>
    <w:rsid w:val="00147540"/>
    <w:rsid w:val="00154817"/>
    <w:rsid w:val="001B5EE4"/>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403E"/>
    <w:rsid w:val="00353363"/>
    <w:rsid w:val="00366A2F"/>
    <w:rsid w:val="003A37FE"/>
    <w:rsid w:val="003A6F0F"/>
    <w:rsid w:val="003C2B9E"/>
    <w:rsid w:val="003E59F8"/>
    <w:rsid w:val="00415A18"/>
    <w:rsid w:val="004266C3"/>
    <w:rsid w:val="00452010"/>
    <w:rsid w:val="00453C59"/>
    <w:rsid w:val="00454AD6"/>
    <w:rsid w:val="004574F2"/>
    <w:rsid w:val="00481225"/>
    <w:rsid w:val="00496535"/>
    <w:rsid w:val="004A02A4"/>
    <w:rsid w:val="004A6F64"/>
    <w:rsid w:val="004B1D53"/>
    <w:rsid w:val="004D30A2"/>
    <w:rsid w:val="004D392F"/>
    <w:rsid w:val="004D6C40"/>
    <w:rsid w:val="004D719F"/>
    <w:rsid w:val="004F7AF9"/>
    <w:rsid w:val="0052109C"/>
    <w:rsid w:val="005744F2"/>
    <w:rsid w:val="00575165"/>
    <w:rsid w:val="00575C05"/>
    <w:rsid w:val="00595DBB"/>
    <w:rsid w:val="005A4DA9"/>
    <w:rsid w:val="005B0418"/>
    <w:rsid w:val="005B6D9B"/>
    <w:rsid w:val="005B71D8"/>
    <w:rsid w:val="005C104A"/>
    <w:rsid w:val="005C557D"/>
    <w:rsid w:val="005E19CA"/>
    <w:rsid w:val="005F07ED"/>
    <w:rsid w:val="006543B1"/>
    <w:rsid w:val="006555FB"/>
    <w:rsid w:val="0069657E"/>
    <w:rsid w:val="00696E2E"/>
    <w:rsid w:val="006F27AA"/>
    <w:rsid w:val="00713A75"/>
    <w:rsid w:val="0071463D"/>
    <w:rsid w:val="00766E41"/>
    <w:rsid w:val="00777402"/>
    <w:rsid w:val="00782E76"/>
    <w:rsid w:val="007C4288"/>
    <w:rsid w:val="007D0D3D"/>
    <w:rsid w:val="007F52AD"/>
    <w:rsid w:val="00842F40"/>
    <w:rsid w:val="0085596D"/>
    <w:rsid w:val="008940D2"/>
    <w:rsid w:val="00895674"/>
    <w:rsid w:val="00896A02"/>
    <w:rsid w:val="008A23B5"/>
    <w:rsid w:val="008D7ABE"/>
    <w:rsid w:val="008F0D1B"/>
    <w:rsid w:val="009741F6"/>
    <w:rsid w:val="00976661"/>
    <w:rsid w:val="00977E82"/>
    <w:rsid w:val="009A07D3"/>
    <w:rsid w:val="009A76BF"/>
    <w:rsid w:val="009D0477"/>
    <w:rsid w:val="009E3049"/>
    <w:rsid w:val="00A15679"/>
    <w:rsid w:val="00A24566"/>
    <w:rsid w:val="00A37C00"/>
    <w:rsid w:val="00A458A5"/>
    <w:rsid w:val="00A72E95"/>
    <w:rsid w:val="00AB0304"/>
    <w:rsid w:val="00AB62EE"/>
    <w:rsid w:val="00AD25CC"/>
    <w:rsid w:val="00AD4F2D"/>
    <w:rsid w:val="00AE37AD"/>
    <w:rsid w:val="00B01D91"/>
    <w:rsid w:val="00B03A24"/>
    <w:rsid w:val="00B424C4"/>
    <w:rsid w:val="00B4693B"/>
    <w:rsid w:val="00B767B2"/>
    <w:rsid w:val="00B7709B"/>
    <w:rsid w:val="00B950FA"/>
    <w:rsid w:val="00BA7211"/>
    <w:rsid w:val="00BB041D"/>
    <w:rsid w:val="00BE52F3"/>
    <w:rsid w:val="00BE56A7"/>
    <w:rsid w:val="00C059E2"/>
    <w:rsid w:val="00C11F1F"/>
    <w:rsid w:val="00C20DD3"/>
    <w:rsid w:val="00C31958"/>
    <w:rsid w:val="00C4631E"/>
    <w:rsid w:val="00C7223F"/>
    <w:rsid w:val="00C7349E"/>
    <w:rsid w:val="00CB0B03"/>
    <w:rsid w:val="00CC4E09"/>
    <w:rsid w:val="00CE0423"/>
    <w:rsid w:val="00CF2732"/>
    <w:rsid w:val="00D01CFB"/>
    <w:rsid w:val="00D208AE"/>
    <w:rsid w:val="00D330F6"/>
    <w:rsid w:val="00D56CAA"/>
    <w:rsid w:val="00D62B02"/>
    <w:rsid w:val="00D81BF5"/>
    <w:rsid w:val="00D83966"/>
    <w:rsid w:val="00DA56BC"/>
    <w:rsid w:val="00DB1239"/>
    <w:rsid w:val="00DC7539"/>
    <w:rsid w:val="00E031B0"/>
    <w:rsid w:val="00E462C6"/>
    <w:rsid w:val="00E9643F"/>
    <w:rsid w:val="00EA14D9"/>
    <w:rsid w:val="00EB2F5E"/>
    <w:rsid w:val="00F459FD"/>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6AB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rsid w:val="00A2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9135">
      <w:bodyDiv w:val="1"/>
      <w:marLeft w:val="0"/>
      <w:marRight w:val="0"/>
      <w:marTop w:val="0"/>
      <w:marBottom w:val="0"/>
      <w:divBdr>
        <w:top w:val="none" w:sz="0" w:space="0" w:color="auto"/>
        <w:left w:val="none" w:sz="0" w:space="0" w:color="auto"/>
        <w:bottom w:val="none" w:sz="0" w:space="0" w:color="auto"/>
        <w:right w:val="none" w:sz="0" w:space="0" w:color="auto"/>
      </w:divBdr>
    </w:div>
    <w:div w:id="327056145">
      <w:bodyDiv w:val="1"/>
      <w:marLeft w:val="0"/>
      <w:marRight w:val="0"/>
      <w:marTop w:val="0"/>
      <w:marBottom w:val="0"/>
      <w:divBdr>
        <w:top w:val="none" w:sz="0" w:space="0" w:color="auto"/>
        <w:left w:val="none" w:sz="0" w:space="0" w:color="auto"/>
        <w:bottom w:val="none" w:sz="0" w:space="0" w:color="auto"/>
        <w:right w:val="none" w:sz="0" w:space="0" w:color="auto"/>
      </w:divBdr>
    </w:div>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 w:id="1735273485">
      <w:bodyDiv w:val="1"/>
      <w:marLeft w:val="0"/>
      <w:marRight w:val="0"/>
      <w:marTop w:val="0"/>
      <w:marBottom w:val="0"/>
      <w:divBdr>
        <w:top w:val="none" w:sz="0" w:space="0" w:color="auto"/>
        <w:left w:val="none" w:sz="0" w:space="0" w:color="auto"/>
        <w:bottom w:val="none" w:sz="0" w:space="0" w:color="auto"/>
        <w:right w:val="none" w:sz="0" w:space="0" w:color="auto"/>
      </w:divBdr>
    </w:div>
    <w:div w:id="2127387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png"/><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jp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phet.colorado.edu/en/simulation/proportion-play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Desktop/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12</TotalTime>
  <Pages>9</Pages>
  <Words>1351</Words>
  <Characters>7705</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Pre-Planning</vt:lpstr>
      <vt:lpstr>    LEARNING GOALS</vt:lpstr>
      <vt:lpstr>    Standards Addressed</vt:lpstr>
      <vt:lpstr>    Curriculum Alignment</vt:lpstr>
      <vt:lpstr>    Prior Knowledge</vt:lpstr>
      <vt:lpstr>    Materials</vt:lpstr>
      <vt:lpstr>Lesson Plan (X minutes) </vt:lpstr>
      <vt:lpstr>    Warm-up</vt:lpstr>
      <vt:lpstr>    Sim-based lesson</vt:lpstr>
      <vt:lpstr>    Summary </vt:lpstr>
      <vt:lpstr>Ratios</vt:lpstr>
      <vt:lpstr>    Warm-up</vt:lpstr>
      <vt:lpstr>    Exploration Phase</vt:lpstr>
      <vt:lpstr>    Task 1</vt:lpstr>
      <vt:lpstr>    /Exploration phase</vt:lpstr>
      <vt:lpstr>    Task 2</vt:lpstr>
      <vt:lpstr>    Discussion</vt:lpstr>
    </vt:vector>
  </TitlesOfParts>
  <Company>PhET</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5</cp:revision>
  <cp:lastPrinted>2017-06-23T21:12:00Z</cp:lastPrinted>
  <dcterms:created xsi:type="dcterms:W3CDTF">2017-07-19T20:40:00Z</dcterms:created>
  <dcterms:modified xsi:type="dcterms:W3CDTF">2017-07-20T17:55:00Z</dcterms:modified>
</cp:coreProperties>
</file>