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CD" w:rsidRPr="00F233C3" w:rsidRDefault="004B6340" w:rsidP="00F233C3">
      <w:pPr>
        <w:jc w:val="center"/>
        <w:rPr>
          <w:b/>
          <w:sz w:val="40"/>
        </w:rPr>
      </w:pPr>
      <w:r w:rsidRPr="00F233C3">
        <w:rPr>
          <w:b/>
          <w:sz w:val="40"/>
        </w:rPr>
        <w:t>“Types of Waves and its Parts”</w:t>
      </w:r>
    </w:p>
    <w:p w:rsidR="004B6340" w:rsidRDefault="004B6340" w:rsidP="004B6340">
      <w:pPr>
        <w:rPr>
          <w:b/>
          <w:sz w:val="32"/>
        </w:rPr>
      </w:pPr>
    </w:p>
    <w:p w:rsidR="004B6340" w:rsidRPr="004B6340" w:rsidRDefault="004B6340" w:rsidP="004B6340">
      <w:pPr>
        <w:pStyle w:val="NoSpacing"/>
        <w:rPr>
          <w:sz w:val="32"/>
        </w:rPr>
      </w:pPr>
      <w:r w:rsidRPr="007E1D63">
        <w:rPr>
          <w:b/>
          <w:sz w:val="32"/>
        </w:rPr>
        <w:t>Objectives</w:t>
      </w:r>
      <w:r w:rsidRPr="004B6340">
        <w:rPr>
          <w:sz w:val="32"/>
        </w:rPr>
        <w:t>: To make the students identify the types and parts of wave.</w:t>
      </w:r>
    </w:p>
    <w:p w:rsidR="004B6340" w:rsidRPr="007E1D63" w:rsidRDefault="004B6340" w:rsidP="004B6340">
      <w:pPr>
        <w:rPr>
          <w:b/>
          <w:sz w:val="36"/>
        </w:rPr>
      </w:pPr>
      <w:r w:rsidRPr="007E1D63">
        <w:rPr>
          <w:b/>
          <w:sz w:val="32"/>
        </w:rPr>
        <w:t>Access</w:t>
      </w:r>
      <w:r w:rsidRPr="007E1D63">
        <w:rPr>
          <w:sz w:val="32"/>
        </w:rPr>
        <w:t xml:space="preserve">:  Go to </w:t>
      </w:r>
      <w:hyperlink r:id="rId5" w:history="1">
        <w:r w:rsidRPr="007E1D63">
          <w:rPr>
            <w:rStyle w:val="Hyperlink"/>
            <w:sz w:val="32"/>
          </w:rPr>
          <w:t>http://phet.colorado.edu</w:t>
        </w:r>
      </w:hyperlink>
      <w:proofErr w:type="gramStart"/>
      <w:r w:rsidRPr="007E1D63">
        <w:rPr>
          <w:sz w:val="32"/>
        </w:rPr>
        <w:t>.,</w:t>
      </w:r>
      <w:proofErr w:type="gramEnd"/>
      <w:r w:rsidRPr="007E1D63">
        <w:rPr>
          <w:sz w:val="32"/>
        </w:rPr>
        <w:t xml:space="preserve"> click on “Wave on a String” simulation.</w:t>
      </w:r>
    </w:p>
    <w:p w:rsidR="004B6340" w:rsidRPr="004B6340" w:rsidRDefault="004B6340" w:rsidP="004B6340">
      <w:pPr>
        <w:rPr>
          <w:b/>
          <w:sz w:val="44"/>
        </w:rPr>
      </w:pPr>
      <w:r w:rsidRPr="004B6340">
        <w:rPr>
          <w:b/>
          <w:sz w:val="44"/>
        </w:rPr>
        <w:t>Activity:</w:t>
      </w:r>
    </w:p>
    <w:p w:rsidR="004B6340" w:rsidRDefault="004B6340" w:rsidP="004B6340">
      <w:pPr>
        <w:rPr>
          <w:sz w:val="32"/>
        </w:rPr>
      </w:pPr>
      <w:r w:rsidRPr="004B6340">
        <w:rPr>
          <w:b/>
          <w:sz w:val="32"/>
        </w:rPr>
        <w:t>Instruction:</w:t>
      </w:r>
      <w:r>
        <w:rPr>
          <w:sz w:val="32"/>
        </w:rPr>
        <w:t xml:space="preserve">   Identify the following statements below.</w:t>
      </w:r>
    </w:p>
    <w:p w:rsidR="004B6340" w:rsidRDefault="004B6340" w:rsidP="004B6340">
      <w:pPr>
        <w:rPr>
          <w:sz w:val="32"/>
        </w:rPr>
      </w:pPr>
    </w:p>
    <w:p w:rsidR="004B6340" w:rsidRDefault="004B6340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It is the disturbance or oscillation that travels through space and matter, accompanied by a transfer of energy.</w:t>
      </w:r>
    </w:p>
    <w:p w:rsidR="00980AB4" w:rsidRDefault="00980AB4" w:rsidP="00980AB4">
      <w:pPr>
        <w:pStyle w:val="ListParagraph"/>
        <w:rPr>
          <w:sz w:val="32"/>
        </w:rPr>
      </w:pPr>
    </w:p>
    <w:p w:rsidR="00980AB4" w:rsidRDefault="004B6340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It is the distance over which the wave shape repeats.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980AB4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It is the point on a wave with the maximum value or upward displacement within a cycle.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980AB4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It is the minimum or the lowest point in a cycle.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980AB4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It is a disturbance that travels through a medium (substance or material).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980AB4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A waveform with deviation that can be graphically expressed as the sine curve. 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980AB4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proofErr w:type="gramStart"/>
      <w:r>
        <w:rPr>
          <w:sz w:val="32"/>
        </w:rPr>
        <w:lastRenderedPageBreak/>
        <w:t>Its is</w:t>
      </w:r>
      <w:proofErr w:type="gramEnd"/>
      <w:r>
        <w:rPr>
          <w:sz w:val="32"/>
        </w:rPr>
        <w:t xml:space="preserve"> a wave travelling along the phase boundary of fluid whose dynamics are dominated by the effects of surface tension.</w:t>
      </w:r>
    </w:p>
    <w:p w:rsidR="00980AB4" w:rsidRPr="00980AB4" w:rsidRDefault="00980AB4" w:rsidP="00980AB4">
      <w:pPr>
        <w:pStyle w:val="ListParagraph"/>
        <w:rPr>
          <w:sz w:val="32"/>
        </w:rPr>
      </w:pPr>
    </w:p>
    <w:p w:rsidR="004B6340" w:rsidRDefault="00980AB4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</w:t>
      </w:r>
      <w:r w:rsidR="004B6340" w:rsidRPr="004B6340">
        <w:rPr>
          <w:sz w:val="32"/>
        </w:rPr>
        <w:t xml:space="preserve"> </w:t>
      </w:r>
      <w:r w:rsidR="007E09C7">
        <w:rPr>
          <w:sz w:val="32"/>
        </w:rPr>
        <w:t xml:space="preserve">A wave whose displacement has a periodic variation with time or </w:t>
      </w:r>
      <w:proofErr w:type="gramStart"/>
      <w:r w:rsidR="007E09C7">
        <w:rPr>
          <w:sz w:val="32"/>
        </w:rPr>
        <w:t>distance  or</w:t>
      </w:r>
      <w:proofErr w:type="gramEnd"/>
      <w:r w:rsidR="007E09C7">
        <w:rPr>
          <w:sz w:val="32"/>
        </w:rPr>
        <w:t xml:space="preserve"> both.</w:t>
      </w:r>
    </w:p>
    <w:p w:rsidR="007E09C7" w:rsidRPr="007E09C7" w:rsidRDefault="007E09C7" w:rsidP="007E09C7">
      <w:pPr>
        <w:pStyle w:val="ListParagraph"/>
        <w:rPr>
          <w:sz w:val="32"/>
        </w:rPr>
      </w:pPr>
    </w:p>
    <w:p w:rsidR="007E09C7" w:rsidRDefault="007E09C7" w:rsidP="004B634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It is </w:t>
      </w:r>
      <w:proofErr w:type="gramStart"/>
      <w:r>
        <w:rPr>
          <w:sz w:val="32"/>
        </w:rPr>
        <w:t>a moving wave that consist</w:t>
      </w:r>
      <w:proofErr w:type="gramEnd"/>
      <w:r>
        <w:rPr>
          <w:sz w:val="32"/>
        </w:rPr>
        <w:t xml:space="preserve"> of oscillations occurring perpendicular to the direction of energy transfer.</w:t>
      </w:r>
    </w:p>
    <w:p w:rsidR="007E09C7" w:rsidRPr="007E09C7" w:rsidRDefault="007E09C7" w:rsidP="007E09C7">
      <w:pPr>
        <w:pStyle w:val="ListParagraph"/>
        <w:rPr>
          <w:sz w:val="32"/>
        </w:rPr>
      </w:pPr>
    </w:p>
    <w:p w:rsidR="007E09C7" w:rsidRPr="007E09C7" w:rsidRDefault="007E09C7" w:rsidP="007E09C7">
      <w:pPr>
        <w:pStyle w:val="ListParagraph"/>
        <w:numPr>
          <w:ilvl w:val="0"/>
          <w:numId w:val="1"/>
        </w:numPr>
        <w:rPr>
          <w:sz w:val="32"/>
        </w:rPr>
      </w:pPr>
      <w:r w:rsidRPr="007E09C7">
        <w:rPr>
          <w:sz w:val="32"/>
        </w:rPr>
        <w:t xml:space="preserve">Are waves whose direction of vibration is the same as their direction of </w:t>
      </w:r>
      <w:proofErr w:type="gramStart"/>
      <w:r w:rsidRPr="007E09C7">
        <w:rPr>
          <w:sz w:val="32"/>
        </w:rPr>
        <w:t>travel.</w:t>
      </w:r>
      <w:proofErr w:type="gramEnd"/>
    </w:p>
    <w:p w:rsidR="00F233C3" w:rsidRDefault="00F233C3" w:rsidP="00F233C3">
      <w:pPr>
        <w:rPr>
          <w:sz w:val="32"/>
        </w:rPr>
      </w:pPr>
    </w:p>
    <w:p w:rsidR="00F233C3" w:rsidRDefault="00F233C3" w:rsidP="00F233C3">
      <w:pPr>
        <w:rPr>
          <w:sz w:val="32"/>
        </w:rPr>
      </w:pPr>
      <w:r>
        <w:rPr>
          <w:sz w:val="32"/>
        </w:rPr>
        <w:t>II</w:t>
      </w:r>
      <w:proofErr w:type="gramStart"/>
      <w:r>
        <w:rPr>
          <w:sz w:val="32"/>
        </w:rPr>
        <w:t>.  Identify</w:t>
      </w:r>
      <w:proofErr w:type="gramEnd"/>
      <w:r>
        <w:rPr>
          <w:sz w:val="32"/>
        </w:rPr>
        <w:t xml:space="preserve"> the parts of the wave.</w:t>
      </w:r>
    </w:p>
    <w:p w:rsidR="00F233C3" w:rsidRDefault="00F233C3" w:rsidP="00F233C3">
      <w:pPr>
        <w:rPr>
          <w:sz w:val="32"/>
        </w:rPr>
      </w:pPr>
    </w:p>
    <w:p w:rsidR="00F233C3" w:rsidRPr="00F233C3" w:rsidRDefault="00F233C3" w:rsidP="00F233C3">
      <w:pPr>
        <w:rPr>
          <w:sz w:val="32"/>
        </w:rPr>
      </w:pPr>
      <w:r>
        <w:rPr>
          <w:noProof/>
          <w:sz w:val="32"/>
          <w:lang w:eastAsia="en-PH"/>
        </w:rPr>
        <w:pict>
          <v:rect id="_x0000_s1038" style="position:absolute;margin-left:112.25pt;margin-top:3.85pt;width:142.55pt;height:21.2pt;z-index:251667456"/>
        </w:pict>
      </w:r>
      <w:r>
        <w:rPr>
          <w:noProof/>
          <w:sz w:val="32"/>
          <w:lang w:eastAsia="en-PH"/>
        </w:rPr>
        <w:pict>
          <v:rect id="_x0000_s1040" style="position:absolute;margin-left:168pt;margin-top:178.2pt;width:106.6pt;height:26.85pt;z-index:251669504"/>
        </w:pict>
      </w:r>
      <w:r>
        <w:rPr>
          <w:noProof/>
          <w:sz w:val="32"/>
          <w:lang w:eastAsia="en-PH"/>
        </w:rPr>
        <w:pict>
          <v:rect id="_x0000_s1039" style="position:absolute;margin-left:309.2pt;margin-top:7.4pt;width:115.05pt;height:23.3pt;z-index:251668480"/>
        </w:pict>
      </w:r>
      <w:r>
        <w:rPr>
          <w:noProof/>
          <w:sz w:val="32"/>
          <w:lang w:eastAsia="en-PH"/>
        </w:rPr>
        <w:pict>
          <v:rect id="_x0000_s1037" style="position:absolute;margin-left:-10.6pt;margin-top:58.2pt;width:78.35pt;height:19.05pt;z-index:251666432"/>
        </w:pict>
      </w:r>
      <w:r>
        <w:rPr>
          <w:noProof/>
          <w:sz w:val="32"/>
          <w:lang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7.75pt;margin-top:69.5pt;width:44.5pt;height:7.75pt;flip:x y;z-index:251665408" o:connectortype="straight">
            <v:stroke endarrow="block"/>
          </v:shape>
        </w:pict>
      </w:r>
      <w:r>
        <w:rPr>
          <w:noProof/>
          <w:sz w:val="32"/>
          <w:lang w:eastAsia="en-PH"/>
        </w:rPr>
        <w:pict>
          <v:shape id="_x0000_s1035" type="#_x0000_t32" style="position:absolute;margin-left:112.25pt;margin-top:61.75pt;width:0;height:33.15pt;z-index:251664384" o:connectortype="straight">
            <v:stroke startarrow="block" endarrow="block"/>
          </v:shape>
        </w:pict>
      </w:r>
      <w:r>
        <w:rPr>
          <w:noProof/>
          <w:sz w:val="32"/>
          <w:lang w:eastAsia="en-PH"/>
        </w:rPr>
        <w:pict>
          <v:shape id="_x0000_s1034" type="#_x0000_t32" style="position:absolute;margin-left:183.55pt;margin-top:25.05pt;width:0;height:24.7pt;flip:y;z-index:251663360" o:connectortype="straight">
            <v:stroke endarrow="block"/>
          </v:shape>
        </w:pict>
      </w:r>
      <w:r>
        <w:rPr>
          <w:noProof/>
          <w:sz w:val="32"/>
          <w:lang w:eastAsia="en-PH"/>
        </w:rPr>
        <w:pict>
          <v:shape id="_x0000_s1033" type="#_x0000_t32" style="position:absolute;margin-left:263.3pt;margin-top:25.05pt;width:45.9pt;height:36.7pt;flip:y;z-index:251662336" o:connectortype="straight">
            <v:stroke endarrow="block"/>
          </v:shape>
        </w:pict>
      </w:r>
      <w:r>
        <w:rPr>
          <w:noProof/>
          <w:sz w:val="32"/>
          <w:lang w:eastAsia="en-PH"/>
        </w:rPr>
        <w:pict>
          <v:shape id="_x0000_s1031" type="#_x0000_t32" style="position:absolute;margin-left:183.55pt;margin-top:134.45pt;width:33.15pt;height:43.75pt;z-index:251661312" o:connectortype="straight">
            <v:stroke endarrow="block"/>
          </v:shape>
        </w:pict>
      </w:r>
      <w:r>
        <w:rPr>
          <w:noProof/>
          <w:sz w:val="32"/>
          <w:lang w:eastAsia="en-PH"/>
        </w:rPr>
        <w:pict>
          <v:shape id="_x0000_s1030" type="#_x0000_t32" style="position:absolute;margin-left:112.25pt;margin-top:49.75pt;width:142.55pt;height:.7pt;z-index:251660288" o:connectortype="straight"/>
        </w:pict>
      </w:r>
      <w:r>
        <w:rPr>
          <w:noProof/>
          <w:sz w:val="32"/>
          <w:lang w:eastAsia="en-PH"/>
        </w:rPr>
        <w:pict>
          <v:shape id="_x0000_s1029" type="#_x0000_t32" style="position:absolute;margin-left:254.8pt;margin-top:41.25pt;width:0;height:16.95pt;z-index:251659264" o:connectortype="straight"/>
        </w:pict>
      </w:r>
      <w:r>
        <w:rPr>
          <w:noProof/>
          <w:sz w:val="32"/>
          <w:lang w:eastAsia="en-PH"/>
        </w:rPr>
        <w:pict>
          <v:shape id="_x0000_s1027" type="#_x0000_t32" style="position:absolute;margin-left:112.25pt;margin-top:41.25pt;width:0;height:16.95pt;z-index:251658240" o:connectortype="straight"/>
        </w:pict>
      </w:r>
      <w:r>
        <w:rPr>
          <w:noProof/>
          <w:sz w:val="32"/>
          <w:lang w:eastAsia="en-PH"/>
        </w:rPr>
        <w:drawing>
          <wp:inline distT="0" distB="0" distL="0" distR="0">
            <wp:extent cx="5512174" cy="2339788"/>
            <wp:effectExtent l="19050" t="0" r="0" b="0"/>
            <wp:docPr id="1" name="Picture 1" descr="C:\Users\moshi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hi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78" cy="234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C7" w:rsidRPr="007E09C7" w:rsidRDefault="007E09C7" w:rsidP="007E09C7">
      <w:pPr>
        <w:rPr>
          <w:sz w:val="32"/>
        </w:rPr>
      </w:pPr>
    </w:p>
    <w:sectPr w:rsidR="007E09C7" w:rsidRPr="007E09C7" w:rsidSect="00BA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C1"/>
    <w:multiLevelType w:val="hybridMultilevel"/>
    <w:tmpl w:val="6A6054D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4B6340"/>
    <w:rsid w:val="00425852"/>
    <w:rsid w:val="004B6340"/>
    <w:rsid w:val="007E09C7"/>
    <w:rsid w:val="007E1D63"/>
    <w:rsid w:val="00980AB4"/>
    <w:rsid w:val="00BA7ACD"/>
    <w:rsid w:val="00F2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7" type="connector" idref="#_x0000_s1029"/>
        <o:r id="V:Rule9" type="connector" idref="#_x0000_s1030"/>
        <o:r id="V:Rule11" type="connector" idref="#_x0000_s1031"/>
        <o:r id="V:Rule13" type="connector" idref="#_x0000_s1033"/>
        <o:r id="V:Rule15" type="connector" idref="#_x0000_s1034"/>
        <o:r id="V:Rule17" type="connector" idref="#_x0000_s1035"/>
        <o:r id="V:Rule19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340"/>
    <w:pPr>
      <w:spacing w:after="0" w:line="240" w:lineRule="auto"/>
    </w:pPr>
  </w:style>
  <w:style w:type="character" w:styleId="Hyperlink">
    <w:name w:val="Hyperlink"/>
    <w:basedOn w:val="DefaultParagraphFont"/>
    <w:rsid w:val="004B63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het.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anduyan</dc:creator>
  <cp:lastModifiedBy>mark anduyan</cp:lastModifiedBy>
  <cp:revision>4</cp:revision>
  <dcterms:created xsi:type="dcterms:W3CDTF">2015-08-29T10:10:00Z</dcterms:created>
  <dcterms:modified xsi:type="dcterms:W3CDTF">2015-08-29T11:16:00Z</dcterms:modified>
</cp:coreProperties>
</file>