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25C" w:rsidRPr="007B7254" w:rsidRDefault="005C225C" w:rsidP="005C225C">
      <w:pPr>
        <w:rPr>
          <w:rFonts w:ascii="Times" w:hAnsi="Times" w:cs="Times New Roman"/>
        </w:rPr>
      </w:pPr>
      <w:r w:rsidRPr="007B7254">
        <w:rPr>
          <w:rFonts w:cs="Times New Roman"/>
          <w:color w:val="000000"/>
        </w:rPr>
        <w:t>Name: ________________________________________________ Date: _____________ Period: ___________</w:t>
      </w:r>
    </w:p>
    <w:p w:rsidR="005C225C" w:rsidRPr="007B7254" w:rsidRDefault="005C225C" w:rsidP="005C225C">
      <w:pPr>
        <w:rPr>
          <w:rFonts w:ascii="Times" w:eastAsia="Times New Roman" w:hAnsi="Times" w:cs="Times New Roman"/>
        </w:rPr>
      </w:pPr>
    </w:p>
    <w:p w:rsidR="005C225C" w:rsidRDefault="004F7D5C" w:rsidP="005C225C">
      <w:pPr>
        <w:rPr>
          <w:rFonts w:ascii="Rockwell" w:hAnsi="Rockwell" w:cs="Times New Roman"/>
          <w:b/>
          <w:bCs/>
          <w:color w:val="000000"/>
          <w:sz w:val="28"/>
          <w:szCs w:val="28"/>
        </w:rPr>
      </w:pPr>
      <w:r>
        <w:rPr>
          <w:rFonts w:ascii="Rockwell" w:hAnsi="Rockwell" w:cs="Times New Roman"/>
          <w:b/>
          <w:bCs/>
          <w:color w:val="000000"/>
          <w:sz w:val="28"/>
          <w:szCs w:val="28"/>
        </w:rPr>
        <w:t xml:space="preserve">Exploration: </w:t>
      </w:r>
      <w:r w:rsidR="002C2A69">
        <w:rPr>
          <w:rFonts w:ascii="Rockwell" w:hAnsi="Rockwell" w:cs="Times New Roman"/>
          <w:b/>
          <w:bCs/>
          <w:color w:val="000000"/>
          <w:sz w:val="28"/>
          <w:szCs w:val="28"/>
        </w:rPr>
        <w:t>Bunnies are taking over the world!</w:t>
      </w:r>
    </w:p>
    <w:p w:rsidR="005C225C" w:rsidRPr="006256EA" w:rsidRDefault="005C225C" w:rsidP="005C225C"/>
    <w:p w:rsidR="009146A4" w:rsidRDefault="002C2A69">
      <w:r>
        <w:rPr>
          <w:noProof/>
        </w:rPr>
        <w:drawing>
          <wp:anchor distT="0" distB="0" distL="114300" distR="114300" simplePos="0" relativeHeight="251658240" behindDoc="1" locked="0" layoutInCell="1" allowOverlap="1" wp14:anchorId="0CF9A5D2" wp14:editId="605B290D">
            <wp:simplePos x="0" y="0"/>
            <wp:positionH relativeFrom="column">
              <wp:posOffset>4251960</wp:posOffset>
            </wp:positionH>
            <wp:positionV relativeFrom="paragraph">
              <wp:posOffset>61595</wp:posOffset>
            </wp:positionV>
            <wp:extent cx="2668270" cy="1731645"/>
            <wp:effectExtent l="0" t="0" r="0" b="1905"/>
            <wp:wrapTight wrapText="bothSides">
              <wp:wrapPolygon edited="0">
                <wp:start x="0" y="0"/>
                <wp:lineTo x="0" y="21386"/>
                <wp:lineTo x="21436" y="21386"/>
                <wp:lineTo x="21436" y="0"/>
                <wp:lineTo x="0" y="0"/>
              </wp:wrapPolygon>
            </wp:wrapTight>
            <wp:docPr id="2" name="Picture 2" descr="http://cdn.shopify.com/s/files/1/0224/1915/files/bunny.jpg?2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shopify.com/s/files/1/0224/1915/files/bunny.jpg?22110"/>
                    <pic:cNvPicPr>
                      <a:picLocks noChangeAspect="1" noChangeArrowheads="1"/>
                    </pic:cNvPicPr>
                  </pic:nvPicPr>
                  <pic:blipFill rotWithShape="1">
                    <a:blip r:embed="rId8">
                      <a:extLst>
                        <a:ext uri="{28A0092B-C50C-407E-A947-70E740481C1C}">
                          <a14:useLocalDpi xmlns:a14="http://schemas.microsoft.com/office/drawing/2010/main" val="0"/>
                        </a:ext>
                      </a:extLst>
                    </a:blip>
                    <a:srcRect l="8191" r="6144"/>
                    <a:stretch/>
                  </pic:blipFill>
                  <pic:spPr bwMode="auto">
                    <a:xfrm>
                      <a:off x="0" y="0"/>
                      <a:ext cx="2668270" cy="1731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4A2D">
        <w:rPr>
          <w:u w:val="single"/>
        </w:rPr>
        <w:t>Introduction</w:t>
      </w:r>
    </w:p>
    <w:p w:rsidR="002C4A2D" w:rsidRPr="003A76AD" w:rsidRDefault="00F730E3" w:rsidP="002C4A2D">
      <w:pPr>
        <w:pStyle w:val="NoSpacing"/>
      </w:pPr>
      <w:r>
        <w:tab/>
      </w:r>
      <w:r w:rsidR="002C2A69" w:rsidRPr="003A76AD">
        <w:t>In 1778 the First Fleet, a group of English citizens, arrived to establish a new settlement in Australia. They brought with them a number of rabbits, which were to be bred for food. In 1859, Thomas Austin, missing the rabbit hunting he was accustomed to in England, had 24 European rabbits shipped to him so that he could establish a rabbit population large enough that it could be used for hunting in Australia.</w:t>
      </w:r>
    </w:p>
    <w:p w:rsidR="002C4A2D" w:rsidRPr="003A76AD" w:rsidRDefault="00F730E3" w:rsidP="002C4A2D">
      <w:pPr>
        <w:pStyle w:val="NoSpacing"/>
      </w:pPr>
      <w:r>
        <w:tab/>
      </w:r>
      <w:r w:rsidR="002C2A69" w:rsidRPr="003A76AD">
        <w:t>What these settlers did not realize is that Australia’s mild winters allow rabbits to breed throughout the year and feed on the abundant low-lying vegetation. By 1886, the rabbit population exploded, despite the fact that over two million of them were shot every year.</w:t>
      </w:r>
    </w:p>
    <w:p w:rsidR="002C2A69" w:rsidRPr="003A76AD" w:rsidRDefault="00F730E3" w:rsidP="002C4A2D">
      <w:pPr>
        <w:pStyle w:val="NoSpacing"/>
      </w:pPr>
      <w:r>
        <w:tab/>
      </w:r>
      <w:r w:rsidR="002C2A69" w:rsidRPr="003A76AD">
        <w:t>The rabbits had become a pest species in their new habitat. Their ravenous appetites caused a drastic loss of native plant species, which in turn increased erosion. This wreaked havoc on both the aquatic and terrestrial ecosystems in the area.</w:t>
      </w:r>
    </w:p>
    <w:p w:rsidR="002C2A69" w:rsidRDefault="00F730E3" w:rsidP="002C4A2D">
      <w:pPr>
        <w:pStyle w:val="NoSpacing"/>
      </w:pPr>
      <w:r>
        <w:tab/>
      </w:r>
      <w:r w:rsidR="002C2A69" w:rsidRPr="003A76AD">
        <w:t>The government finally had to resort to dealing with the rising population by promoting increased hunting and trapping, destroying the rabbits’ holes, and introducing viruses that decreased the population by one sixth of its size. However, genetic resistance allowed the number to rise three-fold by the early 1990s. The government tried to use another virus to control the population. This grew out of the government’s control and started infecting many pets around the country. Australia still struggles with rabbits as a pest species today.</w:t>
      </w:r>
    </w:p>
    <w:p w:rsidR="002C2A69" w:rsidRDefault="002C2A69" w:rsidP="002C4A2D">
      <w:pPr>
        <w:pStyle w:val="NoSpacing"/>
      </w:pPr>
    </w:p>
    <w:p w:rsidR="002C2A69" w:rsidRDefault="002C2A69" w:rsidP="002C4A2D">
      <w:pPr>
        <w:pStyle w:val="NoSpacing"/>
        <w:rPr>
          <w:u w:val="single"/>
        </w:rPr>
      </w:pPr>
      <w:r>
        <w:rPr>
          <w:u w:val="single"/>
        </w:rPr>
        <w:t>Purpose</w:t>
      </w:r>
    </w:p>
    <w:p w:rsidR="00F730E3" w:rsidRDefault="00F730E3" w:rsidP="002C4A2D">
      <w:pPr>
        <w:pStyle w:val="NoSpacing"/>
      </w:pPr>
      <w:r>
        <w:tab/>
        <w:t>The purpose of this activity is to simulate the growth of a rabbit population in order to understand the role of limiting factors and variation in maintaining or destroying the population.</w:t>
      </w:r>
    </w:p>
    <w:p w:rsidR="00F730E3" w:rsidRDefault="00F730E3" w:rsidP="002C4A2D">
      <w:pPr>
        <w:pStyle w:val="NoSpacing"/>
      </w:pPr>
    </w:p>
    <w:p w:rsidR="00F730E3" w:rsidRPr="00F730E3" w:rsidRDefault="00F730E3" w:rsidP="002C4A2D">
      <w:pPr>
        <w:pStyle w:val="NoSpacing"/>
        <w:rPr>
          <w:b/>
        </w:rPr>
      </w:pPr>
      <w:r w:rsidRPr="00F730E3">
        <w:rPr>
          <w:b/>
        </w:rPr>
        <w:t>Things to note about this particular rabbit population:</w:t>
      </w:r>
    </w:p>
    <w:p w:rsidR="00F730E3" w:rsidRPr="00F730E3" w:rsidRDefault="00F730E3" w:rsidP="00F730E3">
      <w:pPr>
        <w:pStyle w:val="NoSpacing"/>
        <w:numPr>
          <w:ilvl w:val="0"/>
          <w:numId w:val="3"/>
        </w:numPr>
        <w:rPr>
          <w:b/>
        </w:rPr>
      </w:pPr>
      <w:r w:rsidRPr="00F730E3">
        <w:rPr>
          <w:b/>
        </w:rPr>
        <w:t>Brown rabbits camouflage with their surroundings, which allow them to avoid being eaten by predators. White rabbits are easily spotted by predators.</w:t>
      </w:r>
    </w:p>
    <w:p w:rsidR="00F730E3" w:rsidRPr="00F730E3" w:rsidRDefault="00F730E3" w:rsidP="00F730E3">
      <w:pPr>
        <w:pStyle w:val="NoSpacing"/>
        <w:numPr>
          <w:ilvl w:val="0"/>
          <w:numId w:val="3"/>
        </w:numPr>
        <w:rPr>
          <w:b/>
        </w:rPr>
      </w:pPr>
      <w:r w:rsidRPr="00F730E3">
        <w:rPr>
          <w:b/>
        </w:rPr>
        <w:t>Short-toothed rabbits are not able to eat the food when provided. Only long-toothed rabbits can access the provided food source.</w:t>
      </w:r>
    </w:p>
    <w:p w:rsidR="00F730E3" w:rsidRDefault="00F730E3" w:rsidP="002C4A2D">
      <w:pPr>
        <w:pStyle w:val="NoSpacing"/>
        <w:rPr>
          <w:u w:val="single"/>
        </w:rPr>
      </w:pPr>
    </w:p>
    <w:p w:rsidR="002C2A69" w:rsidRDefault="002C2A69" w:rsidP="002C4A2D">
      <w:pPr>
        <w:pStyle w:val="NoSpacing"/>
        <w:rPr>
          <w:u w:val="single"/>
        </w:rPr>
      </w:pPr>
      <w:r>
        <w:rPr>
          <w:u w:val="single"/>
        </w:rPr>
        <w:t>Procedure</w:t>
      </w:r>
    </w:p>
    <w:p w:rsidR="002C2A69" w:rsidRDefault="002C2A69" w:rsidP="003A76AD">
      <w:pPr>
        <w:pStyle w:val="NoSpacing"/>
        <w:numPr>
          <w:ilvl w:val="0"/>
          <w:numId w:val="1"/>
        </w:numPr>
        <w:spacing w:after="240"/>
      </w:pPr>
      <w:r>
        <w:t xml:space="preserve">Navigate to </w:t>
      </w:r>
      <w:hyperlink r:id="rId9" w:history="1">
        <w:r w:rsidRPr="003E197D">
          <w:rPr>
            <w:rStyle w:val="Hyperlink"/>
          </w:rPr>
          <w:t>http://phet.colorado.edu/en/simulation/natural-selection</w:t>
        </w:r>
      </w:hyperlink>
    </w:p>
    <w:p w:rsidR="002C2A69" w:rsidRDefault="002C2A69" w:rsidP="003A76AD">
      <w:pPr>
        <w:pStyle w:val="NoSpacing"/>
        <w:numPr>
          <w:ilvl w:val="0"/>
          <w:numId w:val="1"/>
        </w:numPr>
        <w:spacing w:after="240"/>
      </w:pPr>
      <w:r>
        <w:t>Click on the “RUN NOW” button</w:t>
      </w:r>
    </w:p>
    <w:p w:rsidR="003A76AD" w:rsidRDefault="003A76AD" w:rsidP="003A76AD">
      <w:pPr>
        <w:pStyle w:val="NoSpacing"/>
        <w:numPr>
          <w:ilvl w:val="0"/>
          <w:numId w:val="1"/>
        </w:numPr>
        <w:spacing w:after="240"/>
      </w:pPr>
      <w:r>
        <w:t>Once you have the simulation window active, click the “PAUSE” button at the bottom to stop the simulation.</w:t>
      </w:r>
    </w:p>
    <w:p w:rsidR="003A76AD" w:rsidRDefault="00D2539F" w:rsidP="00D2539F">
      <w:pPr>
        <w:pStyle w:val="NoSpacing"/>
        <w:spacing w:after="240"/>
        <w:ind w:left="360"/>
        <w:jc w:val="center"/>
        <w:rPr>
          <w:b/>
        </w:rPr>
      </w:pPr>
      <w:r>
        <w:rPr>
          <w:b/>
        </w:rPr>
        <w:t>NOTE</w:t>
      </w:r>
      <w:r w:rsidR="003A76AD" w:rsidRPr="003A76AD">
        <w:rPr>
          <w:b/>
        </w:rPr>
        <w:t>: you can always start over by pressing the “RESET ALL” button</w:t>
      </w:r>
    </w:p>
    <w:p w:rsidR="002B17A4" w:rsidRDefault="002B17A4" w:rsidP="003A76AD">
      <w:pPr>
        <w:pStyle w:val="NoSpacing"/>
        <w:numPr>
          <w:ilvl w:val="0"/>
          <w:numId w:val="1"/>
        </w:numPr>
        <w:spacing w:after="240"/>
      </w:pPr>
      <w:r>
        <w:t>The simulation starts you off with only one bunny. When you “add a friend”, the two bunnies will start to reproduce.</w:t>
      </w:r>
    </w:p>
    <w:p w:rsidR="002B17A4" w:rsidRDefault="002B17A4" w:rsidP="002B17A4">
      <w:pPr>
        <w:pStyle w:val="NoSpacing"/>
        <w:spacing w:after="240"/>
        <w:ind w:left="720"/>
      </w:pPr>
      <w:r>
        <w:t>Without changing any of the parameters within the simulation, write a prediction of what you think will happen to the bunny population when you “add a friend”</w:t>
      </w:r>
      <w:r w:rsidR="00781F13">
        <w:t xml:space="preserve"> </w:t>
      </w:r>
      <w:r w:rsidR="00781F13" w:rsidRPr="00781F13">
        <w:rPr>
          <w:u w:val="single"/>
        </w:rPr>
        <w:t>in Table 1</w:t>
      </w:r>
      <w:r>
        <w:t>.</w:t>
      </w:r>
    </w:p>
    <w:p w:rsidR="00781F13" w:rsidRDefault="00781F13" w:rsidP="003A76AD">
      <w:pPr>
        <w:pStyle w:val="NoSpacing"/>
        <w:numPr>
          <w:ilvl w:val="0"/>
          <w:numId w:val="1"/>
        </w:numPr>
        <w:spacing w:after="240"/>
      </w:pPr>
      <w:r>
        <w:lastRenderedPageBreak/>
        <w:t>Press “Play” and then “Add a friend”. Let the simula</w:t>
      </w:r>
      <w:r w:rsidR="003B39DB">
        <w:t xml:space="preserve">tion run for several </w:t>
      </w:r>
      <w:r>
        <w:t>generations.</w:t>
      </w:r>
      <w:r w:rsidR="006A2B3F">
        <w:t xml:space="preserve"> Record what actually happened to the bunny population (You may write “matches prediction” if you were right). Finally, write an explanation for what you observed.</w:t>
      </w:r>
    </w:p>
    <w:p w:rsidR="006A2B3F" w:rsidRDefault="006A2B3F" w:rsidP="003A76AD">
      <w:pPr>
        <w:pStyle w:val="NoSpacing"/>
        <w:numPr>
          <w:ilvl w:val="0"/>
          <w:numId w:val="1"/>
        </w:numPr>
        <w:spacing w:after="240"/>
      </w:pPr>
      <w:r>
        <w:t xml:space="preserve">Repeat steps 4-5 for each of the scenarios in Table 1. Be sure to write your prediction BEFORE </w:t>
      </w:r>
      <w:r w:rsidR="003B39DB">
        <w:t>pressing play! Also, allow the simulation to run long enough for you to actually see what will happen to the population.</w:t>
      </w:r>
    </w:p>
    <w:tbl>
      <w:tblPr>
        <w:tblStyle w:val="TableGrid"/>
        <w:tblW w:w="0" w:type="auto"/>
        <w:tblLook w:val="04A0" w:firstRow="1" w:lastRow="0" w:firstColumn="1" w:lastColumn="0" w:noHBand="0" w:noVBand="1"/>
      </w:tblPr>
      <w:tblGrid>
        <w:gridCol w:w="2754"/>
        <w:gridCol w:w="2754"/>
        <w:gridCol w:w="2754"/>
        <w:gridCol w:w="2754"/>
      </w:tblGrid>
      <w:tr w:rsidR="00781F13" w:rsidTr="00D0569D">
        <w:tc>
          <w:tcPr>
            <w:tcW w:w="11016" w:type="dxa"/>
            <w:gridSpan w:val="4"/>
          </w:tcPr>
          <w:p w:rsidR="00781F13" w:rsidRPr="00781F13" w:rsidRDefault="00781F13" w:rsidP="00781F13">
            <w:pPr>
              <w:pStyle w:val="NoSpacing"/>
              <w:rPr>
                <w:b/>
              </w:rPr>
            </w:pPr>
            <w:r w:rsidRPr="00781F13">
              <w:rPr>
                <w:b/>
              </w:rPr>
              <w:t>Table 1: Predictions and Results</w:t>
            </w:r>
          </w:p>
        </w:tc>
      </w:tr>
      <w:tr w:rsidR="00781F13" w:rsidTr="006A2B3F">
        <w:tc>
          <w:tcPr>
            <w:tcW w:w="2754" w:type="dxa"/>
            <w:shd w:val="clear" w:color="auto" w:fill="D9D9D9" w:themeFill="background1" w:themeFillShade="D9"/>
          </w:tcPr>
          <w:p w:rsidR="00781F13" w:rsidRDefault="00781F13" w:rsidP="00781F13">
            <w:pPr>
              <w:pStyle w:val="NoSpacing"/>
              <w:jc w:val="center"/>
            </w:pPr>
            <w:r>
              <w:t>Scenario</w:t>
            </w:r>
          </w:p>
        </w:tc>
        <w:tc>
          <w:tcPr>
            <w:tcW w:w="2754" w:type="dxa"/>
            <w:shd w:val="clear" w:color="auto" w:fill="D9D9D9" w:themeFill="background1" w:themeFillShade="D9"/>
          </w:tcPr>
          <w:p w:rsidR="00781F13" w:rsidRDefault="00781F13" w:rsidP="00781F13">
            <w:pPr>
              <w:pStyle w:val="NoSpacing"/>
              <w:jc w:val="center"/>
            </w:pPr>
            <w:r>
              <w:t>What do you think will happen?</w:t>
            </w:r>
          </w:p>
        </w:tc>
        <w:tc>
          <w:tcPr>
            <w:tcW w:w="2754" w:type="dxa"/>
            <w:shd w:val="clear" w:color="auto" w:fill="D9D9D9" w:themeFill="background1" w:themeFillShade="D9"/>
          </w:tcPr>
          <w:p w:rsidR="00781F13" w:rsidRDefault="00781F13" w:rsidP="00781F13">
            <w:pPr>
              <w:pStyle w:val="NoSpacing"/>
              <w:jc w:val="center"/>
            </w:pPr>
            <w:r>
              <w:t>What actually happened?</w:t>
            </w:r>
          </w:p>
        </w:tc>
        <w:tc>
          <w:tcPr>
            <w:tcW w:w="2754" w:type="dxa"/>
            <w:shd w:val="clear" w:color="auto" w:fill="D9D9D9" w:themeFill="background1" w:themeFillShade="D9"/>
          </w:tcPr>
          <w:p w:rsidR="00781F13" w:rsidRDefault="00781F13" w:rsidP="00781F13">
            <w:pPr>
              <w:pStyle w:val="NoSpacing"/>
              <w:jc w:val="center"/>
            </w:pPr>
            <w:r>
              <w:t>Why did this happen?</w:t>
            </w:r>
          </w:p>
        </w:tc>
      </w:tr>
      <w:tr w:rsidR="00781F13" w:rsidTr="006A2B3F">
        <w:tc>
          <w:tcPr>
            <w:tcW w:w="2754" w:type="dxa"/>
            <w:vAlign w:val="center"/>
          </w:tcPr>
          <w:p w:rsidR="00781F13" w:rsidRDefault="006A2B3F" w:rsidP="00F27613">
            <w:pPr>
              <w:pStyle w:val="NoSpacing"/>
            </w:pPr>
            <w:r>
              <w:t xml:space="preserve">#1: </w:t>
            </w:r>
            <w:r w:rsidR="00F27613">
              <w:t>No</w:t>
            </w:r>
            <w:r w:rsidR="00781F13">
              <w:t xml:space="preserve"> selection factors</w:t>
            </w:r>
            <w:r w:rsidR="00F27613">
              <w:t xml:space="preserve"> or mutations</w:t>
            </w:r>
          </w:p>
        </w:tc>
        <w:tc>
          <w:tcPr>
            <w:tcW w:w="2754" w:type="dxa"/>
          </w:tcPr>
          <w:p w:rsidR="00781F13" w:rsidRPr="00F730E3" w:rsidRDefault="00781F13" w:rsidP="00781F13">
            <w:pPr>
              <w:pStyle w:val="NoSpacing"/>
              <w:rPr>
                <w:sz w:val="22"/>
              </w:rPr>
            </w:pPr>
          </w:p>
          <w:p w:rsidR="006A2B3F" w:rsidRPr="00F730E3" w:rsidRDefault="006A2B3F" w:rsidP="00781F13">
            <w:pPr>
              <w:pStyle w:val="NoSpacing"/>
              <w:rPr>
                <w:sz w:val="22"/>
              </w:rPr>
            </w:pPr>
          </w:p>
          <w:p w:rsidR="006A2B3F" w:rsidRPr="00F730E3" w:rsidRDefault="006A2B3F" w:rsidP="00781F13">
            <w:pPr>
              <w:pStyle w:val="NoSpacing"/>
              <w:rPr>
                <w:sz w:val="22"/>
              </w:rPr>
            </w:pPr>
          </w:p>
          <w:p w:rsidR="00F730E3" w:rsidRPr="00F730E3" w:rsidRDefault="00F730E3" w:rsidP="00781F13">
            <w:pPr>
              <w:pStyle w:val="NoSpacing"/>
              <w:rPr>
                <w:sz w:val="22"/>
              </w:rPr>
            </w:pPr>
          </w:p>
          <w:p w:rsidR="006A2B3F" w:rsidRPr="00F730E3" w:rsidRDefault="006A2B3F" w:rsidP="00781F13">
            <w:pPr>
              <w:pStyle w:val="NoSpacing"/>
              <w:rPr>
                <w:sz w:val="22"/>
              </w:rPr>
            </w:pPr>
          </w:p>
          <w:p w:rsidR="006A2B3F" w:rsidRDefault="006A2B3F" w:rsidP="00781F13">
            <w:pPr>
              <w:pStyle w:val="NoSpacing"/>
            </w:pPr>
          </w:p>
        </w:tc>
        <w:tc>
          <w:tcPr>
            <w:tcW w:w="2754" w:type="dxa"/>
          </w:tcPr>
          <w:p w:rsidR="00781F13" w:rsidRDefault="00781F13" w:rsidP="00781F13">
            <w:pPr>
              <w:pStyle w:val="NoSpacing"/>
            </w:pPr>
          </w:p>
        </w:tc>
        <w:tc>
          <w:tcPr>
            <w:tcW w:w="2754" w:type="dxa"/>
          </w:tcPr>
          <w:p w:rsidR="00781F13" w:rsidRDefault="00781F13" w:rsidP="00781F13">
            <w:pPr>
              <w:pStyle w:val="NoSpacing"/>
            </w:pPr>
          </w:p>
        </w:tc>
      </w:tr>
      <w:tr w:rsidR="00781F13" w:rsidTr="003B39DB">
        <w:tc>
          <w:tcPr>
            <w:tcW w:w="2754" w:type="dxa"/>
            <w:vAlign w:val="center"/>
          </w:tcPr>
          <w:p w:rsidR="00781F13" w:rsidRDefault="003B39DB" w:rsidP="003B39DB">
            <w:pPr>
              <w:pStyle w:val="NoSpacing"/>
            </w:pPr>
            <w:r>
              <w:t>#2:</w:t>
            </w:r>
            <w:r w:rsidR="00F27613">
              <w:t xml:space="preserve"> I</w:t>
            </w:r>
            <w:r>
              <w:t>ntroduce wolves after the population gets above 50</w:t>
            </w:r>
            <w:r w:rsidR="00F27613">
              <w:t>, no mutations</w:t>
            </w:r>
          </w:p>
        </w:tc>
        <w:tc>
          <w:tcPr>
            <w:tcW w:w="2754" w:type="dxa"/>
          </w:tcPr>
          <w:p w:rsidR="00781F13" w:rsidRPr="00F730E3" w:rsidRDefault="00781F13" w:rsidP="00781F13">
            <w:pPr>
              <w:pStyle w:val="NoSpacing"/>
              <w:rPr>
                <w:sz w:val="22"/>
              </w:rPr>
            </w:pPr>
          </w:p>
          <w:p w:rsidR="006A2B3F" w:rsidRPr="00F730E3" w:rsidRDefault="006A2B3F" w:rsidP="00781F13">
            <w:pPr>
              <w:pStyle w:val="NoSpacing"/>
              <w:rPr>
                <w:sz w:val="22"/>
              </w:rPr>
            </w:pPr>
          </w:p>
          <w:p w:rsidR="00F730E3" w:rsidRPr="00F730E3" w:rsidRDefault="00F730E3" w:rsidP="00781F13">
            <w:pPr>
              <w:pStyle w:val="NoSpacing"/>
              <w:rPr>
                <w:sz w:val="22"/>
              </w:rPr>
            </w:pPr>
          </w:p>
          <w:p w:rsidR="006A2B3F" w:rsidRPr="00F730E3" w:rsidRDefault="006A2B3F" w:rsidP="00781F13">
            <w:pPr>
              <w:pStyle w:val="NoSpacing"/>
              <w:rPr>
                <w:sz w:val="22"/>
              </w:rPr>
            </w:pPr>
          </w:p>
          <w:p w:rsidR="006A2B3F" w:rsidRDefault="006A2B3F" w:rsidP="00781F13">
            <w:pPr>
              <w:pStyle w:val="NoSpacing"/>
            </w:pPr>
          </w:p>
          <w:p w:rsidR="006A2B3F" w:rsidRDefault="006A2B3F" w:rsidP="00781F13">
            <w:pPr>
              <w:pStyle w:val="NoSpacing"/>
            </w:pPr>
          </w:p>
        </w:tc>
        <w:tc>
          <w:tcPr>
            <w:tcW w:w="2754" w:type="dxa"/>
          </w:tcPr>
          <w:p w:rsidR="00781F13" w:rsidRDefault="00781F13" w:rsidP="00781F13">
            <w:pPr>
              <w:pStyle w:val="NoSpacing"/>
            </w:pPr>
          </w:p>
        </w:tc>
        <w:tc>
          <w:tcPr>
            <w:tcW w:w="2754" w:type="dxa"/>
          </w:tcPr>
          <w:p w:rsidR="00781F13" w:rsidRDefault="00781F13" w:rsidP="00781F13">
            <w:pPr>
              <w:pStyle w:val="NoSpacing"/>
            </w:pPr>
          </w:p>
        </w:tc>
      </w:tr>
      <w:tr w:rsidR="00781F13" w:rsidTr="00F27613">
        <w:tc>
          <w:tcPr>
            <w:tcW w:w="2754" w:type="dxa"/>
            <w:vAlign w:val="center"/>
          </w:tcPr>
          <w:p w:rsidR="003B39DB" w:rsidRDefault="003B39DB" w:rsidP="00F27613">
            <w:pPr>
              <w:pStyle w:val="NoSpacing"/>
            </w:pPr>
            <w:r>
              <w:t>#3:</w:t>
            </w:r>
            <w:r w:rsidR="00F27613">
              <w:t xml:space="preserve"> Introduce food after the population gets above 50, no mutations</w:t>
            </w:r>
            <w:r>
              <w:t xml:space="preserve"> </w:t>
            </w:r>
          </w:p>
        </w:tc>
        <w:tc>
          <w:tcPr>
            <w:tcW w:w="2754" w:type="dxa"/>
          </w:tcPr>
          <w:p w:rsidR="00781F13" w:rsidRPr="00F730E3" w:rsidRDefault="00781F13" w:rsidP="00781F13">
            <w:pPr>
              <w:pStyle w:val="NoSpacing"/>
              <w:rPr>
                <w:sz w:val="22"/>
              </w:rPr>
            </w:pPr>
          </w:p>
          <w:p w:rsidR="006A2B3F" w:rsidRPr="00F730E3" w:rsidRDefault="006A2B3F" w:rsidP="00781F13">
            <w:pPr>
              <w:pStyle w:val="NoSpacing"/>
              <w:rPr>
                <w:sz w:val="22"/>
              </w:rPr>
            </w:pPr>
          </w:p>
          <w:p w:rsidR="006A2B3F" w:rsidRPr="00F730E3" w:rsidRDefault="006A2B3F" w:rsidP="00781F13">
            <w:pPr>
              <w:pStyle w:val="NoSpacing"/>
              <w:rPr>
                <w:sz w:val="22"/>
              </w:rPr>
            </w:pPr>
          </w:p>
          <w:p w:rsidR="00F730E3" w:rsidRPr="00F730E3" w:rsidRDefault="00F730E3" w:rsidP="00781F13">
            <w:pPr>
              <w:pStyle w:val="NoSpacing"/>
              <w:rPr>
                <w:sz w:val="22"/>
              </w:rPr>
            </w:pPr>
          </w:p>
          <w:p w:rsidR="006A2B3F" w:rsidRDefault="006A2B3F" w:rsidP="00781F13">
            <w:pPr>
              <w:pStyle w:val="NoSpacing"/>
            </w:pPr>
          </w:p>
          <w:p w:rsidR="006A2B3F" w:rsidRDefault="006A2B3F" w:rsidP="00781F13">
            <w:pPr>
              <w:pStyle w:val="NoSpacing"/>
            </w:pPr>
          </w:p>
        </w:tc>
        <w:tc>
          <w:tcPr>
            <w:tcW w:w="2754" w:type="dxa"/>
          </w:tcPr>
          <w:p w:rsidR="00781F13" w:rsidRDefault="00781F13" w:rsidP="00781F13">
            <w:pPr>
              <w:pStyle w:val="NoSpacing"/>
            </w:pPr>
          </w:p>
        </w:tc>
        <w:tc>
          <w:tcPr>
            <w:tcW w:w="2754" w:type="dxa"/>
          </w:tcPr>
          <w:p w:rsidR="00781F13" w:rsidRDefault="00781F13" w:rsidP="00781F13">
            <w:pPr>
              <w:pStyle w:val="NoSpacing"/>
            </w:pPr>
          </w:p>
        </w:tc>
      </w:tr>
      <w:tr w:rsidR="00781F13" w:rsidTr="00F27613">
        <w:tc>
          <w:tcPr>
            <w:tcW w:w="2754" w:type="dxa"/>
            <w:vAlign w:val="center"/>
          </w:tcPr>
          <w:p w:rsidR="00781F13" w:rsidRDefault="00F27613" w:rsidP="00F27613">
            <w:pPr>
              <w:pStyle w:val="NoSpacing"/>
            </w:pPr>
            <w:r>
              <w:t xml:space="preserve">#4: Introduce brown fur mutation, Introduce wolves after the total population gets above 50 </w:t>
            </w:r>
          </w:p>
        </w:tc>
        <w:tc>
          <w:tcPr>
            <w:tcW w:w="2754" w:type="dxa"/>
          </w:tcPr>
          <w:p w:rsidR="00781F13" w:rsidRPr="00F730E3" w:rsidRDefault="00781F13" w:rsidP="00781F13">
            <w:pPr>
              <w:pStyle w:val="NoSpacing"/>
              <w:rPr>
                <w:sz w:val="22"/>
              </w:rPr>
            </w:pPr>
          </w:p>
          <w:p w:rsidR="006A2B3F" w:rsidRPr="00F730E3" w:rsidRDefault="006A2B3F" w:rsidP="00781F13">
            <w:pPr>
              <w:pStyle w:val="NoSpacing"/>
              <w:rPr>
                <w:sz w:val="22"/>
              </w:rPr>
            </w:pPr>
          </w:p>
          <w:p w:rsidR="006A2B3F" w:rsidRPr="00F730E3" w:rsidRDefault="006A2B3F" w:rsidP="00781F13">
            <w:pPr>
              <w:pStyle w:val="NoSpacing"/>
              <w:rPr>
                <w:sz w:val="22"/>
              </w:rPr>
            </w:pPr>
          </w:p>
          <w:p w:rsidR="00F730E3" w:rsidRPr="00F730E3" w:rsidRDefault="00F730E3" w:rsidP="00781F13">
            <w:pPr>
              <w:pStyle w:val="NoSpacing"/>
              <w:rPr>
                <w:sz w:val="22"/>
              </w:rPr>
            </w:pPr>
          </w:p>
          <w:p w:rsidR="006A2B3F" w:rsidRPr="00F730E3" w:rsidRDefault="006A2B3F" w:rsidP="00781F13">
            <w:pPr>
              <w:pStyle w:val="NoSpacing"/>
              <w:rPr>
                <w:sz w:val="22"/>
              </w:rPr>
            </w:pPr>
          </w:p>
          <w:p w:rsidR="006A2B3F" w:rsidRDefault="006A2B3F" w:rsidP="00781F13">
            <w:pPr>
              <w:pStyle w:val="NoSpacing"/>
            </w:pPr>
          </w:p>
        </w:tc>
        <w:tc>
          <w:tcPr>
            <w:tcW w:w="2754" w:type="dxa"/>
          </w:tcPr>
          <w:p w:rsidR="00781F13" w:rsidRDefault="00781F13" w:rsidP="00781F13">
            <w:pPr>
              <w:pStyle w:val="NoSpacing"/>
            </w:pPr>
          </w:p>
        </w:tc>
        <w:tc>
          <w:tcPr>
            <w:tcW w:w="2754" w:type="dxa"/>
          </w:tcPr>
          <w:p w:rsidR="00781F13" w:rsidRDefault="00781F13" w:rsidP="00781F13">
            <w:pPr>
              <w:pStyle w:val="NoSpacing"/>
            </w:pPr>
          </w:p>
        </w:tc>
      </w:tr>
      <w:tr w:rsidR="00781F13" w:rsidTr="00F27613">
        <w:tc>
          <w:tcPr>
            <w:tcW w:w="2754" w:type="dxa"/>
            <w:vAlign w:val="center"/>
          </w:tcPr>
          <w:p w:rsidR="00781F13" w:rsidRDefault="00F27613" w:rsidP="00F27613">
            <w:pPr>
              <w:pStyle w:val="NoSpacing"/>
            </w:pPr>
            <w:r>
              <w:t>#5: Introduce long teeth mutation, Introduce food after the total population gets above 50</w:t>
            </w:r>
          </w:p>
        </w:tc>
        <w:tc>
          <w:tcPr>
            <w:tcW w:w="2754" w:type="dxa"/>
          </w:tcPr>
          <w:p w:rsidR="00781F13" w:rsidRPr="00F730E3" w:rsidRDefault="00781F13" w:rsidP="00781F13">
            <w:pPr>
              <w:pStyle w:val="NoSpacing"/>
              <w:rPr>
                <w:sz w:val="22"/>
              </w:rPr>
            </w:pPr>
          </w:p>
          <w:p w:rsidR="006A2B3F" w:rsidRPr="00F730E3" w:rsidRDefault="006A2B3F" w:rsidP="00781F13">
            <w:pPr>
              <w:pStyle w:val="NoSpacing"/>
              <w:rPr>
                <w:sz w:val="22"/>
              </w:rPr>
            </w:pPr>
          </w:p>
          <w:p w:rsidR="00F730E3" w:rsidRPr="00F730E3" w:rsidRDefault="00F730E3" w:rsidP="00781F13">
            <w:pPr>
              <w:pStyle w:val="NoSpacing"/>
              <w:rPr>
                <w:sz w:val="22"/>
              </w:rPr>
            </w:pPr>
          </w:p>
          <w:p w:rsidR="006A2B3F" w:rsidRPr="00F730E3" w:rsidRDefault="006A2B3F" w:rsidP="00781F13">
            <w:pPr>
              <w:pStyle w:val="NoSpacing"/>
              <w:rPr>
                <w:sz w:val="22"/>
              </w:rPr>
            </w:pPr>
          </w:p>
          <w:p w:rsidR="006A2B3F" w:rsidRPr="00F730E3" w:rsidRDefault="006A2B3F" w:rsidP="00781F13">
            <w:pPr>
              <w:pStyle w:val="NoSpacing"/>
              <w:rPr>
                <w:sz w:val="22"/>
              </w:rPr>
            </w:pPr>
          </w:p>
          <w:p w:rsidR="006A2B3F" w:rsidRDefault="006A2B3F" w:rsidP="00781F13">
            <w:pPr>
              <w:pStyle w:val="NoSpacing"/>
            </w:pPr>
          </w:p>
        </w:tc>
        <w:tc>
          <w:tcPr>
            <w:tcW w:w="2754" w:type="dxa"/>
          </w:tcPr>
          <w:p w:rsidR="00781F13" w:rsidRDefault="00781F13" w:rsidP="00781F13">
            <w:pPr>
              <w:pStyle w:val="NoSpacing"/>
            </w:pPr>
          </w:p>
        </w:tc>
        <w:tc>
          <w:tcPr>
            <w:tcW w:w="2754" w:type="dxa"/>
          </w:tcPr>
          <w:p w:rsidR="00781F13" w:rsidRDefault="00781F13" w:rsidP="00781F13">
            <w:pPr>
              <w:pStyle w:val="NoSpacing"/>
            </w:pPr>
          </w:p>
        </w:tc>
      </w:tr>
    </w:tbl>
    <w:p w:rsidR="00781F13" w:rsidRPr="003A76AD" w:rsidRDefault="00781F13" w:rsidP="00D2539F">
      <w:pPr>
        <w:pStyle w:val="NoSpacing"/>
        <w:spacing w:after="240"/>
      </w:pPr>
    </w:p>
    <w:p w:rsidR="00E23BF9" w:rsidRDefault="00E23BF9" w:rsidP="002C4A2D">
      <w:pPr>
        <w:pStyle w:val="NoSpacing"/>
        <w:rPr>
          <w:u w:val="single"/>
        </w:rPr>
      </w:pPr>
      <w:r w:rsidRPr="00E23BF9">
        <w:rPr>
          <w:u w:val="single"/>
        </w:rPr>
        <w:t>Conclusions</w:t>
      </w:r>
    </w:p>
    <w:p w:rsidR="00344932" w:rsidRDefault="00344932" w:rsidP="00E23BF9">
      <w:pPr>
        <w:pStyle w:val="NoSpacing"/>
        <w:numPr>
          <w:ilvl w:val="0"/>
          <w:numId w:val="2"/>
        </w:numPr>
      </w:pPr>
      <w:r>
        <w:t>Based on what you observed, what are some factors that you believe to be essential to keeping the size of a population in check?</w:t>
      </w:r>
    </w:p>
    <w:p w:rsidR="00344932" w:rsidRDefault="00344932" w:rsidP="00344932">
      <w:pPr>
        <w:pStyle w:val="NoSpacing"/>
        <w:spacing w:line="360" w:lineRule="auto"/>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4932" w:rsidRDefault="00344932" w:rsidP="00344932">
      <w:pPr>
        <w:pStyle w:val="NoSpacing"/>
        <w:ind w:left="720"/>
      </w:pPr>
    </w:p>
    <w:p w:rsidR="00E23BF9" w:rsidRDefault="00F27613" w:rsidP="00344932">
      <w:pPr>
        <w:pStyle w:val="NoSpacing"/>
        <w:numPr>
          <w:ilvl w:val="0"/>
          <w:numId w:val="2"/>
        </w:numPr>
      </w:pPr>
      <w:r>
        <w:lastRenderedPageBreak/>
        <w:t>Compare scenarios #2 and #4</w:t>
      </w:r>
      <w:r w:rsidR="00E23BF9">
        <w:t xml:space="preserve"> and #3 and #5</w:t>
      </w:r>
      <w:r>
        <w:t xml:space="preserve">. What happened when the bunnies were all the same compared to when there were two </w:t>
      </w:r>
      <w:r w:rsidRPr="00344932">
        <w:rPr>
          <w:i/>
        </w:rPr>
        <w:t>different</w:t>
      </w:r>
      <w:r>
        <w:t xml:space="preserve"> types of bunnies?</w:t>
      </w:r>
      <w:r w:rsidR="00344932">
        <w:t xml:space="preserve"> </w:t>
      </w:r>
    </w:p>
    <w:p w:rsidR="00344932" w:rsidRDefault="00344932" w:rsidP="00344932">
      <w:pPr>
        <w:pStyle w:val="NoSpacing"/>
        <w:spacing w:line="360" w:lineRule="auto"/>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3BF9" w:rsidRDefault="00E23BF9" w:rsidP="00E23BF9">
      <w:pPr>
        <w:pStyle w:val="NoSpacing"/>
        <w:rPr>
          <w:u w:val="single"/>
        </w:rPr>
      </w:pPr>
    </w:p>
    <w:p w:rsidR="00344932" w:rsidRDefault="00344932" w:rsidP="00344932">
      <w:pPr>
        <w:pStyle w:val="NoSpacing"/>
        <w:numPr>
          <w:ilvl w:val="0"/>
          <w:numId w:val="2"/>
        </w:numPr>
      </w:pPr>
      <w:r>
        <w:t xml:space="preserve">Based on your response to #2, </w:t>
      </w:r>
      <w:r>
        <w:t>w</w:t>
      </w:r>
      <w:r>
        <w:t xml:space="preserve">ould you consider variation, or differences, </w:t>
      </w:r>
      <w:r>
        <w:t>within a population to be beneficial or harmful? Explain.</w:t>
      </w:r>
    </w:p>
    <w:p w:rsidR="00344932" w:rsidRDefault="00344932" w:rsidP="00344932">
      <w:pPr>
        <w:pStyle w:val="NoSpacing"/>
        <w:spacing w:line="360" w:lineRule="auto"/>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3BF9" w:rsidRDefault="00E23BF9" w:rsidP="00344932">
      <w:pPr>
        <w:pStyle w:val="NoSpacing"/>
        <w:ind w:left="720"/>
        <w:rPr>
          <w:u w:val="single"/>
        </w:rPr>
      </w:pPr>
    </w:p>
    <w:p w:rsidR="007B7E91" w:rsidRDefault="00E23BF9" w:rsidP="00E23BF9">
      <w:pPr>
        <w:pStyle w:val="NoSpacing"/>
        <w:rPr>
          <w:u w:val="single"/>
        </w:rPr>
      </w:pPr>
      <w:r>
        <w:rPr>
          <w:u w:val="single"/>
        </w:rPr>
        <w:t xml:space="preserve">EXTRA CREDIT </w:t>
      </w:r>
      <w:r w:rsidRPr="00E23BF9">
        <w:rPr>
          <w:u w:val="single"/>
        </w:rPr>
        <w:t>CHALLE</w:t>
      </w:r>
      <w:r w:rsidR="007B7E91">
        <w:rPr>
          <w:u w:val="single"/>
        </w:rPr>
        <w:t>NGE</w:t>
      </w:r>
    </w:p>
    <w:p w:rsidR="00E23BF9" w:rsidRDefault="00E23BF9" w:rsidP="00E23BF9">
      <w:pPr>
        <w:pStyle w:val="NoSpacing"/>
      </w:pPr>
      <w:r>
        <w:t>Manipulate the simulation so that it never stops, that is, the bunnies do not “take over the world” and the population never dies out.</w:t>
      </w:r>
    </w:p>
    <w:p w:rsidR="00E23BF9" w:rsidRPr="007B7E91" w:rsidRDefault="00E23BF9" w:rsidP="00E23BF9">
      <w:pPr>
        <w:pStyle w:val="NoSpacing"/>
      </w:pPr>
    </w:p>
    <w:p w:rsidR="00E23BF9" w:rsidRDefault="00E23BF9" w:rsidP="00E23BF9">
      <w:pPr>
        <w:pStyle w:val="NoSpacing"/>
      </w:pPr>
      <w:r w:rsidRPr="007B7E91">
        <w:t>When you figure out this challenge, describe the selection factors and mutations involved in creating this situation and explain why the simulation keeps going indefinitely.</w:t>
      </w:r>
    </w:p>
    <w:p w:rsidR="00F730E3" w:rsidRDefault="00F730E3" w:rsidP="00E23BF9">
      <w:pPr>
        <w:pStyle w:val="NoSpacing"/>
      </w:pPr>
    </w:p>
    <w:p w:rsidR="00F730E3" w:rsidRDefault="00F730E3" w:rsidP="00F730E3">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w:t>
      </w:r>
      <w:r>
        <w:t>_</w:t>
      </w:r>
    </w:p>
    <w:p w:rsidR="00F730E3" w:rsidRDefault="00F730E3" w:rsidP="00F730E3">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w:t>
      </w:r>
      <w:bookmarkStart w:id="0" w:name="_GoBack"/>
      <w:bookmarkEnd w:id="0"/>
      <w:r>
        <w:t>___</w:t>
      </w:r>
    </w:p>
    <w:p w:rsidR="00F730E3" w:rsidRPr="007B7E91" w:rsidRDefault="00F730E3" w:rsidP="00E23BF9">
      <w:pPr>
        <w:pStyle w:val="NoSpacing"/>
      </w:pPr>
    </w:p>
    <w:sectPr w:rsidR="00F730E3" w:rsidRPr="007B7E91" w:rsidSect="007A421D">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32D" w:rsidRDefault="00EE132D" w:rsidP="005C225C">
      <w:r>
        <w:separator/>
      </w:r>
    </w:p>
  </w:endnote>
  <w:endnote w:type="continuationSeparator" w:id="0">
    <w:p w:rsidR="00EE132D" w:rsidRDefault="00EE132D" w:rsidP="005C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5C" w:rsidRDefault="005C225C" w:rsidP="00C434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225C" w:rsidRDefault="005C225C" w:rsidP="005C22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5C" w:rsidRPr="005C225C" w:rsidRDefault="005C225C" w:rsidP="00C43485">
    <w:pPr>
      <w:pStyle w:val="Footer"/>
      <w:framePr w:wrap="around" w:vAnchor="text" w:hAnchor="margin" w:xAlign="right" w:y="1"/>
      <w:rPr>
        <w:rStyle w:val="PageNumber"/>
        <w:sz w:val="20"/>
        <w:szCs w:val="20"/>
      </w:rPr>
    </w:pPr>
    <w:r w:rsidRPr="005C225C">
      <w:rPr>
        <w:rStyle w:val="PageNumber"/>
        <w:sz w:val="20"/>
        <w:szCs w:val="20"/>
      </w:rPr>
      <w:fldChar w:fldCharType="begin"/>
    </w:r>
    <w:r w:rsidRPr="005C225C">
      <w:rPr>
        <w:rStyle w:val="PageNumber"/>
        <w:sz w:val="20"/>
        <w:szCs w:val="20"/>
      </w:rPr>
      <w:instrText xml:space="preserve">PAGE  </w:instrText>
    </w:r>
    <w:r w:rsidRPr="005C225C">
      <w:rPr>
        <w:rStyle w:val="PageNumber"/>
        <w:sz w:val="20"/>
        <w:szCs w:val="20"/>
      </w:rPr>
      <w:fldChar w:fldCharType="separate"/>
    </w:r>
    <w:r w:rsidR="00F730E3">
      <w:rPr>
        <w:rStyle w:val="PageNumber"/>
        <w:noProof/>
        <w:sz w:val="20"/>
        <w:szCs w:val="20"/>
      </w:rPr>
      <w:t>3</w:t>
    </w:r>
    <w:r w:rsidRPr="005C225C">
      <w:rPr>
        <w:rStyle w:val="PageNumber"/>
        <w:sz w:val="20"/>
        <w:szCs w:val="20"/>
      </w:rPr>
      <w:fldChar w:fldCharType="end"/>
    </w:r>
  </w:p>
  <w:p w:rsidR="005C225C" w:rsidRPr="005C225C" w:rsidRDefault="005C225C" w:rsidP="005C225C">
    <w:pPr>
      <w:pStyle w:val="Footer"/>
      <w:ind w:right="360"/>
      <w:jc w:val="center"/>
      <w:rPr>
        <w:rFonts w:ascii="Rockwell" w:hAnsi="Rockwell"/>
        <w:b/>
        <w:color w:val="808080" w:themeColor="background1" w:themeShade="80"/>
      </w:rPr>
    </w:pPr>
    <w:r w:rsidRPr="00F634BB">
      <w:rPr>
        <w:rFonts w:ascii="Rockwell" w:hAnsi="Rockwell"/>
        <w:b/>
        <w:color w:val="808080" w:themeColor="background1" w:themeShade="80"/>
      </w:rPr>
      <w:t>NCA Biology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32D" w:rsidRDefault="00EE132D" w:rsidP="005C225C">
      <w:r>
        <w:separator/>
      </w:r>
    </w:p>
  </w:footnote>
  <w:footnote w:type="continuationSeparator" w:id="0">
    <w:p w:rsidR="00EE132D" w:rsidRDefault="00EE132D" w:rsidP="005C2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D6FA7"/>
    <w:multiLevelType w:val="hybridMultilevel"/>
    <w:tmpl w:val="372A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396238"/>
    <w:multiLevelType w:val="hybridMultilevel"/>
    <w:tmpl w:val="70BA2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B51423"/>
    <w:multiLevelType w:val="hybridMultilevel"/>
    <w:tmpl w:val="B8A05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5C"/>
    <w:rsid w:val="000B3EFC"/>
    <w:rsid w:val="002B17A4"/>
    <w:rsid w:val="002C2A69"/>
    <w:rsid w:val="002C4A2D"/>
    <w:rsid w:val="00344932"/>
    <w:rsid w:val="003A76AD"/>
    <w:rsid w:val="003B39DB"/>
    <w:rsid w:val="004F7D5C"/>
    <w:rsid w:val="0056780E"/>
    <w:rsid w:val="005C225C"/>
    <w:rsid w:val="006A2B3F"/>
    <w:rsid w:val="00781F13"/>
    <w:rsid w:val="007A421D"/>
    <w:rsid w:val="007B7E91"/>
    <w:rsid w:val="00884E8B"/>
    <w:rsid w:val="008D0B67"/>
    <w:rsid w:val="009146A4"/>
    <w:rsid w:val="00B24278"/>
    <w:rsid w:val="00D2539F"/>
    <w:rsid w:val="00DB1A02"/>
    <w:rsid w:val="00E23BF9"/>
    <w:rsid w:val="00EE132D"/>
    <w:rsid w:val="00F27613"/>
    <w:rsid w:val="00F730E3"/>
    <w:rsid w:val="00F97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5C2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25C"/>
  </w:style>
  <w:style w:type="paragraph" w:styleId="Header">
    <w:name w:val="header"/>
    <w:basedOn w:val="Normal"/>
    <w:link w:val="HeaderChar"/>
    <w:uiPriority w:val="99"/>
    <w:unhideWhenUsed/>
    <w:rsid w:val="005C225C"/>
    <w:pPr>
      <w:tabs>
        <w:tab w:val="center" w:pos="4320"/>
        <w:tab w:val="right" w:pos="8640"/>
      </w:tabs>
    </w:pPr>
  </w:style>
  <w:style w:type="character" w:customStyle="1" w:styleId="HeaderChar">
    <w:name w:val="Header Char"/>
    <w:basedOn w:val="DefaultParagraphFont"/>
    <w:link w:val="Header"/>
    <w:uiPriority w:val="99"/>
    <w:rsid w:val="005C225C"/>
  </w:style>
  <w:style w:type="paragraph" w:styleId="Footer">
    <w:name w:val="footer"/>
    <w:basedOn w:val="Normal"/>
    <w:link w:val="FooterChar"/>
    <w:uiPriority w:val="99"/>
    <w:unhideWhenUsed/>
    <w:rsid w:val="005C225C"/>
    <w:pPr>
      <w:tabs>
        <w:tab w:val="center" w:pos="4320"/>
        <w:tab w:val="right" w:pos="8640"/>
      </w:tabs>
    </w:pPr>
  </w:style>
  <w:style w:type="character" w:customStyle="1" w:styleId="FooterChar">
    <w:name w:val="Footer Char"/>
    <w:basedOn w:val="DefaultParagraphFont"/>
    <w:link w:val="Footer"/>
    <w:uiPriority w:val="99"/>
    <w:rsid w:val="005C225C"/>
  </w:style>
  <w:style w:type="paragraph" w:styleId="FootnoteText">
    <w:name w:val="footnote text"/>
    <w:basedOn w:val="Normal"/>
    <w:link w:val="FootnoteTextChar"/>
    <w:uiPriority w:val="99"/>
    <w:unhideWhenUsed/>
    <w:rsid w:val="005C225C"/>
  </w:style>
  <w:style w:type="character" w:customStyle="1" w:styleId="FootnoteTextChar">
    <w:name w:val="Footnote Text Char"/>
    <w:basedOn w:val="DefaultParagraphFont"/>
    <w:link w:val="FootnoteText"/>
    <w:uiPriority w:val="99"/>
    <w:rsid w:val="005C225C"/>
  </w:style>
  <w:style w:type="character" w:styleId="FootnoteReference">
    <w:name w:val="footnote reference"/>
    <w:basedOn w:val="DefaultParagraphFont"/>
    <w:uiPriority w:val="99"/>
    <w:unhideWhenUsed/>
    <w:rsid w:val="005C225C"/>
    <w:rPr>
      <w:vertAlign w:val="superscript"/>
    </w:rPr>
  </w:style>
  <w:style w:type="character" w:styleId="PageNumber">
    <w:name w:val="page number"/>
    <w:basedOn w:val="DefaultParagraphFont"/>
    <w:uiPriority w:val="99"/>
    <w:semiHidden/>
    <w:unhideWhenUsed/>
    <w:rsid w:val="005C225C"/>
  </w:style>
  <w:style w:type="paragraph" w:styleId="BalloonText">
    <w:name w:val="Balloon Text"/>
    <w:basedOn w:val="Normal"/>
    <w:link w:val="BalloonTextChar"/>
    <w:uiPriority w:val="99"/>
    <w:semiHidden/>
    <w:unhideWhenUsed/>
    <w:rsid w:val="002C4A2D"/>
    <w:rPr>
      <w:rFonts w:ascii="Tahoma" w:hAnsi="Tahoma" w:cs="Tahoma"/>
      <w:sz w:val="16"/>
      <w:szCs w:val="16"/>
    </w:rPr>
  </w:style>
  <w:style w:type="character" w:customStyle="1" w:styleId="BalloonTextChar">
    <w:name w:val="Balloon Text Char"/>
    <w:basedOn w:val="DefaultParagraphFont"/>
    <w:link w:val="BalloonText"/>
    <w:uiPriority w:val="99"/>
    <w:semiHidden/>
    <w:rsid w:val="002C4A2D"/>
    <w:rPr>
      <w:rFonts w:ascii="Tahoma" w:hAnsi="Tahoma" w:cs="Tahoma"/>
      <w:sz w:val="16"/>
      <w:szCs w:val="16"/>
    </w:rPr>
  </w:style>
  <w:style w:type="character" w:styleId="Hyperlink">
    <w:name w:val="Hyperlink"/>
    <w:basedOn w:val="DefaultParagraphFont"/>
    <w:uiPriority w:val="99"/>
    <w:unhideWhenUsed/>
    <w:rsid w:val="002C2A69"/>
    <w:rPr>
      <w:color w:val="0000FF" w:themeColor="hyperlink"/>
      <w:u w:val="single"/>
    </w:rPr>
  </w:style>
  <w:style w:type="character" w:styleId="CommentReference">
    <w:name w:val="annotation reference"/>
    <w:basedOn w:val="DefaultParagraphFont"/>
    <w:uiPriority w:val="99"/>
    <w:semiHidden/>
    <w:unhideWhenUsed/>
    <w:rsid w:val="003A76AD"/>
    <w:rPr>
      <w:sz w:val="16"/>
      <w:szCs w:val="16"/>
    </w:rPr>
  </w:style>
  <w:style w:type="paragraph" w:styleId="CommentText">
    <w:name w:val="annotation text"/>
    <w:basedOn w:val="Normal"/>
    <w:link w:val="CommentTextChar"/>
    <w:uiPriority w:val="99"/>
    <w:semiHidden/>
    <w:unhideWhenUsed/>
    <w:rsid w:val="003A76AD"/>
    <w:rPr>
      <w:sz w:val="20"/>
      <w:szCs w:val="20"/>
    </w:rPr>
  </w:style>
  <w:style w:type="character" w:customStyle="1" w:styleId="CommentTextChar">
    <w:name w:val="Comment Text Char"/>
    <w:basedOn w:val="DefaultParagraphFont"/>
    <w:link w:val="CommentText"/>
    <w:uiPriority w:val="99"/>
    <w:semiHidden/>
    <w:rsid w:val="003A76AD"/>
    <w:rPr>
      <w:sz w:val="20"/>
      <w:szCs w:val="20"/>
    </w:rPr>
  </w:style>
  <w:style w:type="paragraph" w:styleId="CommentSubject">
    <w:name w:val="annotation subject"/>
    <w:basedOn w:val="CommentText"/>
    <w:next w:val="CommentText"/>
    <w:link w:val="CommentSubjectChar"/>
    <w:uiPriority w:val="99"/>
    <w:semiHidden/>
    <w:unhideWhenUsed/>
    <w:rsid w:val="003A76AD"/>
    <w:rPr>
      <w:b/>
      <w:bCs/>
    </w:rPr>
  </w:style>
  <w:style w:type="character" w:customStyle="1" w:styleId="CommentSubjectChar">
    <w:name w:val="Comment Subject Char"/>
    <w:basedOn w:val="CommentTextChar"/>
    <w:link w:val="CommentSubject"/>
    <w:uiPriority w:val="99"/>
    <w:semiHidden/>
    <w:rsid w:val="003A76AD"/>
    <w:rPr>
      <w:b/>
      <w:bCs/>
      <w:sz w:val="20"/>
      <w:szCs w:val="20"/>
    </w:rPr>
  </w:style>
  <w:style w:type="table" w:styleId="TableGrid">
    <w:name w:val="Table Grid"/>
    <w:basedOn w:val="TableNormal"/>
    <w:uiPriority w:val="59"/>
    <w:rsid w:val="00D25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5C2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25C"/>
  </w:style>
  <w:style w:type="paragraph" w:styleId="Header">
    <w:name w:val="header"/>
    <w:basedOn w:val="Normal"/>
    <w:link w:val="HeaderChar"/>
    <w:uiPriority w:val="99"/>
    <w:unhideWhenUsed/>
    <w:rsid w:val="005C225C"/>
    <w:pPr>
      <w:tabs>
        <w:tab w:val="center" w:pos="4320"/>
        <w:tab w:val="right" w:pos="8640"/>
      </w:tabs>
    </w:pPr>
  </w:style>
  <w:style w:type="character" w:customStyle="1" w:styleId="HeaderChar">
    <w:name w:val="Header Char"/>
    <w:basedOn w:val="DefaultParagraphFont"/>
    <w:link w:val="Header"/>
    <w:uiPriority w:val="99"/>
    <w:rsid w:val="005C225C"/>
  </w:style>
  <w:style w:type="paragraph" w:styleId="Footer">
    <w:name w:val="footer"/>
    <w:basedOn w:val="Normal"/>
    <w:link w:val="FooterChar"/>
    <w:uiPriority w:val="99"/>
    <w:unhideWhenUsed/>
    <w:rsid w:val="005C225C"/>
    <w:pPr>
      <w:tabs>
        <w:tab w:val="center" w:pos="4320"/>
        <w:tab w:val="right" w:pos="8640"/>
      </w:tabs>
    </w:pPr>
  </w:style>
  <w:style w:type="character" w:customStyle="1" w:styleId="FooterChar">
    <w:name w:val="Footer Char"/>
    <w:basedOn w:val="DefaultParagraphFont"/>
    <w:link w:val="Footer"/>
    <w:uiPriority w:val="99"/>
    <w:rsid w:val="005C225C"/>
  </w:style>
  <w:style w:type="paragraph" w:styleId="FootnoteText">
    <w:name w:val="footnote text"/>
    <w:basedOn w:val="Normal"/>
    <w:link w:val="FootnoteTextChar"/>
    <w:uiPriority w:val="99"/>
    <w:unhideWhenUsed/>
    <w:rsid w:val="005C225C"/>
  </w:style>
  <w:style w:type="character" w:customStyle="1" w:styleId="FootnoteTextChar">
    <w:name w:val="Footnote Text Char"/>
    <w:basedOn w:val="DefaultParagraphFont"/>
    <w:link w:val="FootnoteText"/>
    <w:uiPriority w:val="99"/>
    <w:rsid w:val="005C225C"/>
  </w:style>
  <w:style w:type="character" w:styleId="FootnoteReference">
    <w:name w:val="footnote reference"/>
    <w:basedOn w:val="DefaultParagraphFont"/>
    <w:uiPriority w:val="99"/>
    <w:unhideWhenUsed/>
    <w:rsid w:val="005C225C"/>
    <w:rPr>
      <w:vertAlign w:val="superscript"/>
    </w:rPr>
  </w:style>
  <w:style w:type="character" w:styleId="PageNumber">
    <w:name w:val="page number"/>
    <w:basedOn w:val="DefaultParagraphFont"/>
    <w:uiPriority w:val="99"/>
    <w:semiHidden/>
    <w:unhideWhenUsed/>
    <w:rsid w:val="005C225C"/>
  </w:style>
  <w:style w:type="paragraph" w:styleId="BalloonText">
    <w:name w:val="Balloon Text"/>
    <w:basedOn w:val="Normal"/>
    <w:link w:val="BalloonTextChar"/>
    <w:uiPriority w:val="99"/>
    <w:semiHidden/>
    <w:unhideWhenUsed/>
    <w:rsid w:val="002C4A2D"/>
    <w:rPr>
      <w:rFonts w:ascii="Tahoma" w:hAnsi="Tahoma" w:cs="Tahoma"/>
      <w:sz w:val="16"/>
      <w:szCs w:val="16"/>
    </w:rPr>
  </w:style>
  <w:style w:type="character" w:customStyle="1" w:styleId="BalloonTextChar">
    <w:name w:val="Balloon Text Char"/>
    <w:basedOn w:val="DefaultParagraphFont"/>
    <w:link w:val="BalloonText"/>
    <w:uiPriority w:val="99"/>
    <w:semiHidden/>
    <w:rsid w:val="002C4A2D"/>
    <w:rPr>
      <w:rFonts w:ascii="Tahoma" w:hAnsi="Tahoma" w:cs="Tahoma"/>
      <w:sz w:val="16"/>
      <w:szCs w:val="16"/>
    </w:rPr>
  </w:style>
  <w:style w:type="character" w:styleId="Hyperlink">
    <w:name w:val="Hyperlink"/>
    <w:basedOn w:val="DefaultParagraphFont"/>
    <w:uiPriority w:val="99"/>
    <w:unhideWhenUsed/>
    <w:rsid w:val="002C2A69"/>
    <w:rPr>
      <w:color w:val="0000FF" w:themeColor="hyperlink"/>
      <w:u w:val="single"/>
    </w:rPr>
  </w:style>
  <w:style w:type="character" w:styleId="CommentReference">
    <w:name w:val="annotation reference"/>
    <w:basedOn w:val="DefaultParagraphFont"/>
    <w:uiPriority w:val="99"/>
    <w:semiHidden/>
    <w:unhideWhenUsed/>
    <w:rsid w:val="003A76AD"/>
    <w:rPr>
      <w:sz w:val="16"/>
      <w:szCs w:val="16"/>
    </w:rPr>
  </w:style>
  <w:style w:type="paragraph" w:styleId="CommentText">
    <w:name w:val="annotation text"/>
    <w:basedOn w:val="Normal"/>
    <w:link w:val="CommentTextChar"/>
    <w:uiPriority w:val="99"/>
    <w:semiHidden/>
    <w:unhideWhenUsed/>
    <w:rsid w:val="003A76AD"/>
    <w:rPr>
      <w:sz w:val="20"/>
      <w:szCs w:val="20"/>
    </w:rPr>
  </w:style>
  <w:style w:type="character" w:customStyle="1" w:styleId="CommentTextChar">
    <w:name w:val="Comment Text Char"/>
    <w:basedOn w:val="DefaultParagraphFont"/>
    <w:link w:val="CommentText"/>
    <w:uiPriority w:val="99"/>
    <w:semiHidden/>
    <w:rsid w:val="003A76AD"/>
    <w:rPr>
      <w:sz w:val="20"/>
      <w:szCs w:val="20"/>
    </w:rPr>
  </w:style>
  <w:style w:type="paragraph" w:styleId="CommentSubject">
    <w:name w:val="annotation subject"/>
    <w:basedOn w:val="CommentText"/>
    <w:next w:val="CommentText"/>
    <w:link w:val="CommentSubjectChar"/>
    <w:uiPriority w:val="99"/>
    <w:semiHidden/>
    <w:unhideWhenUsed/>
    <w:rsid w:val="003A76AD"/>
    <w:rPr>
      <w:b/>
      <w:bCs/>
    </w:rPr>
  </w:style>
  <w:style w:type="character" w:customStyle="1" w:styleId="CommentSubjectChar">
    <w:name w:val="Comment Subject Char"/>
    <w:basedOn w:val="CommentTextChar"/>
    <w:link w:val="CommentSubject"/>
    <w:uiPriority w:val="99"/>
    <w:semiHidden/>
    <w:rsid w:val="003A76AD"/>
    <w:rPr>
      <w:b/>
      <w:bCs/>
      <w:sz w:val="20"/>
      <w:szCs w:val="20"/>
    </w:rPr>
  </w:style>
  <w:style w:type="table" w:styleId="TableGrid">
    <w:name w:val="Table Grid"/>
    <w:basedOn w:val="TableNormal"/>
    <w:uiPriority w:val="59"/>
    <w:rsid w:val="00D25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het.colorado.edu/en/simulation/natural-sel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definis\Desktop\Biology%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Biology Document Template</Template>
  <TotalTime>95</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DeFinis</dc:creator>
  <cp:lastModifiedBy>Victoria DeFinis</cp:lastModifiedBy>
  <cp:revision>9</cp:revision>
  <dcterms:created xsi:type="dcterms:W3CDTF">2014-07-30T19:36:00Z</dcterms:created>
  <dcterms:modified xsi:type="dcterms:W3CDTF">2014-07-30T21:11:00Z</dcterms:modified>
</cp:coreProperties>
</file>