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D9" w:rsidRDefault="001E28D9" w:rsidP="0089721F">
      <w:pPr>
        <w:rPr>
          <w:b/>
          <w:bCs/>
        </w:rPr>
      </w:pPr>
    </w:p>
    <w:p w:rsidR="0089721F" w:rsidRDefault="00D63957" w:rsidP="0089721F">
      <w:r>
        <w:rPr>
          <w:b/>
          <w:bCs/>
        </w:rPr>
        <w:t>Learning Goals:</w:t>
      </w:r>
      <w:r>
        <w:t xml:space="preserve">  </w:t>
      </w:r>
      <w:r w:rsidR="0089721F">
        <w:t xml:space="preserve">Students will be able to: </w:t>
      </w:r>
    </w:p>
    <w:p w:rsidR="0089721F" w:rsidRDefault="0089721F" w:rsidP="00DA7A52">
      <w:pPr>
        <w:pStyle w:val="ListParagraph"/>
        <w:numPr>
          <w:ilvl w:val="0"/>
          <w:numId w:val="5"/>
        </w:numPr>
        <w:ind w:left="720" w:hanging="270"/>
      </w:pPr>
      <w:r>
        <w:t>Predict the amounts of products and leftovers after reaction using the concept of limiting reactant</w:t>
      </w:r>
    </w:p>
    <w:p w:rsidR="0089721F" w:rsidRDefault="0089721F" w:rsidP="00DA7A52">
      <w:pPr>
        <w:pStyle w:val="ListParagraph"/>
        <w:numPr>
          <w:ilvl w:val="0"/>
          <w:numId w:val="5"/>
        </w:numPr>
        <w:ind w:left="720" w:hanging="270"/>
      </w:pPr>
      <w:r>
        <w:t>Predict the initial amounts of reactants given the amount of products and leftovers using the concept of limiting reactant</w:t>
      </w:r>
    </w:p>
    <w:p w:rsidR="0089721F" w:rsidRPr="00F504BA" w:rsidRDefault="0089721F" w:rsidP="00DA7A52">
      <w:pPr>
        <w:pStyle w:val="ListParagraph"/>
        <w:numPr>
          <w:ilvl w:val="0"/>
          <w:numId w:val="5"/>
        </w:numPr>
        <w:ind w:left="720" w:hanging="270"/>
      </w:pPr>
      <w:r>
        <w:t>Translate from symbolic (chemical formula) to molecular (pictorial) representations of matter</w:t>
      </w:r>
    </w:p>
    <w:p w:rsidR="00F504BA" w:rsidRDefault="00F504BA" w:rsidP="00F504BA">
      <w:pPr>
        <w:pStyle w:val="ListParagraph"/>
        <w:numPr>
          <w:ilvl w:val="0"/>
          <w:numId w:val="5"/>
        </w:numPr>
        <w:ind w:left="720" w:hanging="270"/>
      </w:pPr>
      <w:r>
        <w:t>Explain how subscripts and coefficients are used to solve limiting reactant problems.</w:t>
      </w:r>
    </w:p>
    <w:p w:rsidR="009C4B97" w:rsidRDefault="009C4B97" w:rsidP="009C4B97"/>
    <w:p w:rsidR="007D1638" w:rsidRPr="00F504BA" w:rsidRDefault="009C4B97" w:rsidP="001219B3">
      <w:pPr>
        <w:rPr>
          <w:b/>
        </w:rPr>
      </w:pPr>
      <w:r w:rsidRPr="009C4B97">
        <w:rPr>
          <w:b/>
        </w:rPr>
        <w:t>Directions:</w:t>
      </w:r>
      <w:r w:rsidR="0089721F" w:rsidRPr="009C4B97">
        <w:rPr>
          <w:b/>
        </w:rPr>
        <w:t xml:space="preserve"> </w:t>
      </w:r>
      <w:r w:rsidR="00F504BA">
        <w:rPr>
          <w:b/>
          <w:i/>
        </w:rPr>
        <w:t>Your</w:t>
      </w:r>
      <w:r w:rsidR="001219B3" w:rsidRPr="007D1638">
        <w:rPr>
          <w:b/>
          <w:i/>
        </w:rPr>
        <w:t xml:space="preserve"> answers should demonstrate comprehensive self-evaluation.</w:t>
      </w:r>
    </w:p>
    <w:p w:rsidR="007D1638" w:rsidRPr="00DA7A52" w:rsidRDefault="007D1638" w:rsidP="001219B3"/>
    <w:p w:rsidR="001E28D9" w:rsidRPr="007D1638" w:rsidRDefault="001E28D9" w:rsidP="001E28D9">
      <w:pPr>
        <w:pStyle w:val="ListParagraph"/>
        <w:numPr>
          <w:ilvl w:val="0"/>
          <w:numId w:val="2"/>
        </w:numPr>
        <w:rPr>
          <w:i/>
        </w:rPr>
      </w:pPr>
      <w:r w:rsidRPr="00DA7A52">
        <w:rPr>
          <w:lang w:val="en-US"/>
        </w:rPr>
        <w:t>Play</w:t>
      </w:r>
      <w:r w:rsidR="001219B3">
        <w:rPr>
          <w:lang w:val="en-US"/>
        </w:rPr>
        <w:t xml:space="preserve"> all levels </w:t>
      </w:r>
      <w:r w:rsidRPr="00DA7A52">
        <w:rPr>
          <w:lang w:val="en-US"/>
        </w:rPr>
        <w:t xml:space="preserve">of the Game </w:t>
      </w:r>
      <w:r w:rsidR="001219B3">
        <w:rPr>
          <w:lang w:val="en-US"/>
        </w:rPr>
        <w:t>with “nothing” hidden and record your scores</w:t>
      </w:r>
      <w:r w:rsidR="001219B3" w:rsidRPr="007D1638">
        <w:rPr>
          <w:i/>
          <w:lang w:val="en-US"/>
        </w:rPr>
        <w:t xml:space="preserve">. </w:t>
      </w:r>
      <w:r w:rsidR="007D1638" w:rsidRPr="007D1638">
        <w:rPr>
          <w:i/>
          <w:lang w:val="en-US"/>
        </w:rPr>
        <w:t xml:space="preserve">Play a few times if you feel you need to. </w:t>
      </w:r>
    </w:p>
    <w:p w:rsidR="001219B3" w:rsidRDefault="001219B3" w:rsidP="001219B3">
      <w:pPr>
        <w:pStyle w:val="ListParagraph"/>
        <w:rPr>
          <w:lang w:val="en-US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567" behindDoc="1" locked="0" layoutInCell="1" allowOverlap="1" wp14:anchorId="39425E41" wp14:editId="4226BAAE">
            <wp:simplePos x="0" y="0"/>
            <wp:positionH relativeFrom="column">
              <wp:posOffset>476250</wp:posOffset>
            </wp:positionH>
            <wp:positionV relativeFrom="paragraph">
              <wp:posOffset>57785</wp:posOffset>
            </wp:positionV>
            <wp:extent cx="3408680" cy="343535"/>
            <wp:effectExtent l="0" t="0" r="0" b="0"/>
            <wp:wrapTight wrapText="bothSides">
              <wp:wrapPolygon edited="0">
                <wp:start x="0" y="0"/>
                <wp:lineTo x="0" y="20362"/>
                <wp:lineTo x="21487" y="20362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688"/>
                    <a:stretch/>
                  </pic:blipFill>
                  <pic:spPr bwMode="auto">
                    <a:xfrm>
                      <a:off x="0" y="0"/>
                      <a:ext cx="340868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1E">
        <w:rPr>
          <w:noProof/>
          <w:sz w:val="22"/>
          <w:szCs w:val="22"/>
          <w:shd w:val="clear" w:color="auto" w:fil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3423920" cy="365760"/>
                <wp:effectExtent l="19050" t="16510" r="14605" b="17780"/>
                <wp:wrapTight wrapText="bothSides">
                  <wp:wrapPolygon edited="0">
                    <wp:start x="-120" y="-1125"/>
                    <wp:lineTo x="-120" y="22163"/>
                    <wp:lineTo x="21720" y="22163"/>
                    <wp:lineTo x="21720" y="-1125"/>
                    <wp:lineTo x="-120" y="-1125"/>
                  </wp:wrapPolygon>
                </wp:wrapTight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920" cy="3657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3.55pt;width:269.6pt;height:28.8pt;z-index:-251654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" filled="f" strokeweight="2.25pt">
                <w10:wrap type="tight"/>
              </v:rect>
            </w:pict>
          </mc:Fallback>
        </mc:AlternateContent>
      </w:r>
    </w:p>
    <w:p w:rsidR="001219B3" w:rsidRDefault="001219B3" w:rsidP="001219B3">
      <w:pPr>
        <w:pStyle w:val="ListParagraph"/>
        <w:rPr>
          <w:lang w:val="en-US"/>
        </w:rPr>
      </w:pPr>
    </w:p>
    <w:p w:rsidR="001219B3" w:rsidRDefault="001219B3" w:rsidP="001219B3">
      <w:pPr>
        <w:pStyle w:val="ListParagraph"/>
        <w:rPr>
          <w:lang w:val="en-US"/>
        </w:rPr>
      </w:pPr>
    </w:p>
    <w:p w:rsidR="001219B3" w:rsidRPr="001219B3" w:rsidRDefault="001219B3" w:rsidP="001219B3">
      <w:pPr>
        <w:pStyle w:val="ListParagraph"/>
        <w:rPr>
          <w:lang w:val="en-US"/>
        </w:rPr>
      </w:pPr>
    </w:p>
    <w:p w:rsidR="001219B3" w:rsidRPr="007D1638" w:rsidRDefault="001219B3" w:rsidP="007D1638">
      <w:pPr>
        <w:pStyle w:val="ListParagraph"/>
        <w:numPr>
          <w:ilvl w:val="0"/>
          <w:numId w:val="2"/>
        </w:numPr>
        <w:rPr>
          <w:i/>
        </w:rPr>
      </w:pPr>
      <w:r w:rsidRPr="00DA7A52">
        <w:rPr>
          <w:lang w:val="en-US"/>
        </w:rPr>
        <w:t>Play</w:t>
      </w:r>
      <w:r>
        <w:rPr>
          <w:lang w:val="en-US"/>
        </w:rPr>
        <w:t xml:space="preserve"> all levels </w:t>
      </w:r>
      <w:r w:rsidRPr="00DA7A52">
        <w:rPr>
          <w:lang w:val="en-US"/>
        </w:rPr>
        <w:t xml:space="preserve">of the Game </w:t>
      </w:r>
      <w:r>
        <w:rPr>
          <w:lang w:val="en-US"/>
        </w:rPr>
        <w:t>with “molecules”</w:t>
      </w:r>
      <w:r w:rsidR="00F504BA">
        <w:rPr>
          <w:lang w:val="en-US"/>
        </w:rPr>
        <w:t xml:space="preserve"> hidden and record your scores</w:t>
      </w:r>
      <w:r w:rsidR="007D1638" w:rsidRPr="007D1638">
        <w:rPr>
          <w:i/>
          <w:lang w:val="en-US"/>
        </w:rPr>
        <w:t xml:space="preserve">. Play a few times if you feel you need to. </w:t>
      </w:r>
    </w:p>
    <w:p w:rsidR="001219B3" w:rsidRDefault="001219B3" w:rsidP="001219B3">
      <w:r>
        <w:rPr>
          <w:noProof/>
          <w:sz w:val="22"/>
          <w:szCs w:val="22"/>
        </w:rPr>
        <w:drawing>
          <wp:anchor distT="0" distB="0" distL="114300" distR="114300" simplePos="0" relativeHeight="251662206" behindDoc="1" locked="0" layoutInCell="1" allowOverlap="1" wp14:anchorId="114A543F" wp14:editId="6B8EBDA4">
            <wp:simplePos x="0" y="0"/>
            <wp:positionH relativeFrom="column">
              <wp:posOffset>476250</wp:posOffset>
            </wp:positionH>
            <wp:positionV relativeFrom="paragraph">
              <wp:posOffset>121285</wp:posOffset>
            </wp:positionV>
            <wp:extent cx="3409950" cy="379730"/>
            <wp:effectExtent l="0" t="0" r="0" b="0"/>
            <wp:wrapTight wrapText="bothSides">
              <wp:wrapPolygon edited="0">
                <wp:start x="0" y="0"/>
                <wp:lineTo x="0" y="20589"/>
                <wp:lineTo x="21479" y="20589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7"/>
                    <a:stretch/>
                  </pic:blipFill>
                  <pic:spPr bwMode="auto">
                    <a:xfrm>
                      <a:off x="0" y="0"/>
                      <a:ext cx="34099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591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3423920" cy="365760"/>
                <wp:effectExtent l="19050" t="18415" r="14605" b="15875"/>
                <wp:wrapTight wrapText="bothSides">
                  <wp:wrapPolygon edited="0">
                    <wp:start x="-120" y="-1125"/>
                    <wp:lineTo x="-120" y="22163"/>
                    <wp:lineTo x="21720" y="22163"/>
                    <wp:lineTo x="21720" y="-1125"/>
                    <wp:lineTo x="-120" y="-1125"/>
                  </wp:wrapPolygon>
                </wp:wrapTight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920" cy="3657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9.7pt;width:269.6pt;height:28.8pt;z-index:-25165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" filled="f" strokeweight="2.25pt">
                <w10:wrap type="tight"/>
              </v:rect>
            </w:pict>
          </mc:Fallback>
        </mc:AlternateContent>
      </w:r>
    </w:p>
    <w:p w:rsidR="001219B3" w:rsidRDefault="001219B3" w:rsidP="001219B3"/>
    <w:p w:rsidR="001219B3" w:rsidRDefault="001219B3" w:rsidP="001219B3"/>
    <w:p w:rsidR="001219B3" w:rsidRPr="00DA7A52" w:rsidRDefault="001219B3" w:rsidP="001219B3"/>
    <w:p w:rsidR="001219B3" w:rsidRPr="00F504BA" w:rsidRDefault="001219B3" w:rsidP="007D1638">
      <w:pPr>
        <w:pStyle w:val="ListParagraph"/>
        <w:numPr>
          <w:ilvl w:val="0"/>
          <w:numId w:val="2"/>
        </w:numPr>
        <w:rPr>
          <w:i/>
        </w:rPr>
      </w:pPr>
      <w:r w:rsidRPr="00DA7A52">
        <w:rPr>
          <w:lang w:val="en-US"/>
        </w:rPr>
        <w:t>Play</w:t>
      </w:r>
      <w:r>
        <w:rPr>
          <w:lang w:val="en-US"/>
        </w:rPr>
        <w:t xml:space="preserve"> all levels </w:t>
      </w:r>
      <w:r w:rsidRPr="00DA7A52">
        <w:rPr>
          <w:lang w:val="en-US"/>
        </w:rPr>
        <w:t xml:space="preserve">of the Game </w:t>
      </w:r>
      <w:r>
        <w:rPr>
          <w:lang w:val="en-US"/>
        </w:rPr>
        <w:t>with “molecules” hidden and record your scores.</w:t>
      </w:r>
      <w:r w:rsidR="007D1638" w:rsidRPr="007D1638">
        <w:rPr>
          <w:i/>
          <w:lang w:val="en-US"/>
        </w:rPr>
        <w:t xml:space="preserve"> Play a few times if you feel you need to. </w:t>
      </w:r>
      <w:r w:rsidRPr="007D1638">
        <w:rPr>
          <w:lang w:val="en-US"/>
        </w:rPr>
        <w:t xml:space="preserve"> </w:t>
      </w:r>
    </w:p>
    <w:p w:rsidR="00F504BA" w:rsidRDefault="00F504BA" w:rsidP="00F504BA">
      <w:pPr>
        <w:rPr>
          <w:i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80960E" wp14:editId="31093DC0">
                <wp:simplePos x="0" y="0"/>
                <wp:positionH relativeFrom="column">
                  <wp:posOffset>462280</wp:posOffset>
                </wp:positionH>
                <wp:positionV relativeFrom="paragraph">
                  <wp:posOffset>60325</wp:posOffset>
                </wp:positionV>
                <wp:extent cx="3423920" cy="328930"/>
                <wp:effectExtent l="19050" t="19050" r="24130" b="13970"/>
                <wp:wrapTight wrapText="bothSides">
                  <wp:wrapPolygon edited="0">
                    <wp:start x="-120" y="-1251"/>
                    <wp:lineTo x="-120" y="21266"/>
                    <wp:lineTo x="21632" y="21266"/>
                    <wp:lineTo x="21632" y="-1251"/>
                    <wp:lineTo x="-120" y="-1251"/>
                  </wp:wrapPolygon>
                </wp:wrapTight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920" cy="328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.4pt;margin-top:4.75pt;width:269.6pt;height:2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" filled="f" strokeweight="2.25pt">
                <w10:wrap type="tight"/>
              </v:rect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41EFAE2" wp14:editId="338B63CE">
            <wp:simplePos x="0" y="0"/>
            <wp:positionH relativeFrom="column">
              <wp:posOffset>457200</wp:posOffset>
            </wp:positionH>
            <wp:positionV relativeFrom="paragraph">
              <wp:posOffset>56515</wp:posOffset>
            </wp:positionV>
            <wp:extent cx="3420110" cy="314325"/>
            <wp:effectExtent l="0" t="0" r="8890" b="9525"/>
            <wp:wrapTight wrapText="bothSides">
              <wp:wrapPolygon edited="0">
                <wp:start x="0" y="0"/>
                <wp:lineTo x="0" y="20945"/>
                <wp:lineTo x="21536" y="20945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5"/>
                    <a:stretch/>
                  </pic:blipFill>
                  <pic:spPr bwMode="auto">
                    <a:xfrm>
                      <a:off x="0" y="0"/>
                      <a:ext cx="342011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BA" w:rsidRDefault="00F504BA" w:rsidP="00F504BA">
      <w:pPr>
        <w:rPr>
          <w:i/>
        </w:rPr>
      </w:pPr>
    </w:p>
    <w:p w:rsidR="00E53020" w:rsidRDefault="00E53020" w:rsidP="00F504BA">
      <w:pPr>
        <w:rPr>
          <w:i/>
        </w:rPr>
      </w:pPr>
      <w:bookmarkStart w:id="0" w:name="_GoBack"/>
      <w:bookmarkEnd w:id="0"/>
    </w:p>
    <w:p w:rsidR="00F504BA" w:rsidRPr="00F504BA" w:rsidRDefault="00F504BA" w:rsidP="00F504BA">
      <w:pPr>
        <w:rPr>
          <w:i/>
        </w:rPr>
      </w:pPr>
    </w:p>
    <w:p w:rsidR="00F504BA" w:rsidRPr="00E53020" w:rsidRDefault="00F504BA" w:rsidP="00F504BA">
      <w:pPr>
        <w:pStyle w:val="ListParagraph"/>
        <w:numPr>
          <w:ilvl w:val="0"/>
          <w:numId w:val="2"/>
        </w:numPr>
        <w:rPr>
          <w:i/>
        </w:rPr>
      </w:pPr>
      <w:r>
        <w:rPr>
          <w:lang w:val="en-US"/>
        </w:rPr>
        <w:t>If you were helping a friend do stoichiometry problems, what would you tell them about how they might use</w:t>
      </w:r>
      <w:r>
        <w:rPr>
          <w:lang w:val="en-US"/>
        </w:rPr>
        <w:t xml:space="preserve"> </w:t>
      </w:r>
      <w:r>
        <w:t>subscripts and coefficients</w:t>
      </w:r>
      <w:r>
        <w:rPr>
          <w:lang w:val="en-US"/>
        </w:rPr>
        <w:t xml:space="preserve"> in their problem solving?</w:t>
      </w:r>
    </w:p>
    <w:p w:rsidR="00E53020" w:rsidRDefault="00E53020" w:rsidP="00E53020">
      <w:pPr>
        <w:rPr>
          <w:i/>
        </w:rPr>
      </w:pPr>
    </w:p>
    <w:p w:rsidR="00E53020" w:rsidRPr="00E53020" w:rsidRDefault="00E53020" w:rsidP="00E53020">
      <w:pPr>
        <w:rPr>
          <w:i/>
        </w:rPr>
      </w:pPr>
    </w:p>
    <w:p w:rsidR="00E53020" w:rsidRPr="000F6303" w:rsidRDefault="00E53020" w:rsidP="00E53020">
      <w:pPr>
        <w:pStyle w:val="ListParagraph"/>
        <w:numPr>
          <w:ilvl w:val="0"/>
          <w:numId w:val="2"/>
        </w:numPr>
      </w:pPr>
      <w:r>
        <w:rPr>
          <w:lang w:val="en-US"/>
        </w:rPr>
        <w:t>How might using molecular images help you</w:t>
      </w:r>
      <w:r>
        <w:rPr>
          <w:lang w:val="en-US"/>
        </w:rPr>
        <w:t>r friend</w:t>
      </w:r>
      <w:r>
        <w:rPr>
          <w:lang w:val="en-US"/>
        </w:rPr>
        <w:t xml:space="preserve"> when doing problem solving?</w:t>
      </w:r>
    </w:p>
    <w:p w:rsidR="00E53020" w:rsidRPr="00E53020" w:rsidRDefault="00E53020" w:rsidP="00E53020">
      <w:pPr>
        <w:ind w:left="360"/>
        <w:rPr>
          <w:i/>
        </w:rPr>
      </w:pPr>
    </w:p>
    <w:p w:rsidR="007D1638" w:rsidRPr="007D1638" w:rsidRDefault="007D1638" w:rsidP="007D1638">
      <w:pPr>
        <w:pStyle w:val="ListParagraph"/>
      </w:pPr>
    </w:p>
    <w:p w:rsidR="007D1638" w:rsidRPr="007D1638" w:rsidRDefault="007D1638" w:rsidP="007D1638">
      <w:pPr>
        <w:pStyle w:val="ListParagraph"/>
      </w:pPr>
    </w:p>
    <w:p w:rsidR="007D1638" w:rsidRPr="007D1638" w:rsidRDefault="007D1638" w:rsidP="007D1638">
      <w:pPr>
        <w:pStyle w:val="ListParagraph"/>
      </w:pPr>
    </w:p>
    <w:p w:rsidR="001E28D9" w:rsidRPr="001E28D9" w:rsidRDefault="001E28D9" w:rsidP="001219B3">
      <w:pPr>
        <w:pStyle w:val="ListParagraph"/>
        <w:rPr>
          <w:sz w:val="22"/>
          <w:szCs w:val="22"/>
        </w:rPr>
      </w:pPr>
    </w:p>
    <w:sectPr w:rsidR="001E28D9" w:rsidRPr="001E28D9" w:rsidSect="001E5972">
      <w:headerReference w:type="default" r:id="rId11"/>
      <w:footerReference w:type="default" r:id="rId12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57" w:rsidRDefault="00D63957">
      <w:r>
        <w:separator/>
      </w:r>
    </w:p>
  </w:endnote>
  <w:endnote w:type="continuationSeparator" w:id="0">
    <w:p w:rsidR="00D63957" w:rsidRDefault="00D6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1E5972">
    <w:r>
      <w:rPr>
        <w:sz w:val="20"/>
        <w:szCs w:val="20"/>
      </w:rPr>
      <w:fldChar w:fldCharType="begin"/>
    </w:r>
    <w:r w:rsidR="00D63957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690CF2">
      <w:rPr>
        <w:noProof/>
        <w:sz w:val="20"/>
        <w:szCs w:val="20"/>
      </w:rPr>
      <w:t>7/4/2011</w:t>
    </w:r>
    <w:r>
      <w:rPr>
        <w:sz w:val="20"/>
        <w:szCs w:val="20"/>
      </w:rPr>
      <w:fldChar w:fldCharType="end"/>
    </w:r>
    <w:r w:rsidR="00D63957">
      <w:rPr>
        <w:sz w:val="20"/>
        <w:szCs w:val="20"/>
      </w:rPr>
      <w:t xml:space="preserve"> Loeblein</w:t>
    </w:r>
    <w:r w:rsidR="00D63957">
      <w:rPr>
        <w:sz w:val="20"/>
        <w:szCs w:val="20"/>
      </w:rPr>
      <w:tab/>
    </w:r>
    <w:r>
      <w:fldChar w:fldCharType="begin"/>
    </w:r>
    <w:r w:rsidR="00D63957">
      <w:instrText xml:space="preserve"> HYPERLINK "http://www.colorado.edu/physics/phet" </w:instrText>
    </w:r>
    <w:r>
      <w:fldChar w:fldCharType="separate"/>
    </w:r>
    <w:r w:rsidR="00D63957">
      <w:t xml:space="preserve"> </w:t>
    </w:r>
    <w:hyperlink r:id="rId1" w:tgtFrame="_blank" w:history="1">
      <w:r w:rsidR="00D63957">
        <w:rPr>
          <w:rStyle w:val="Hyperlink"/>
        </w:rPr>
        <w:t>http://phet.colorado.edu</w:t>
      </w:r>
    </w:hyperlink>
  </w:p>
  <w:p w:rsidR="00D63957" w:rsidRDefault="001E5972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57" w:rsidRDefault="00D63957">
      <w:r>
        <w:separator/>
      </w:r>
    </w:p>
  </w:footnote>
  <w:footnote w:type="continuationSeparator" w:id="0">
    <w:p w:rsidR="00D63957" w:rsidRDefault="00D63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 w:rsidR="00701684">
      <w:rPr>
        <w:i/>
        <w:sz w:val="32"/>
        <w:szCs w:val="32"/>
      </w:rPr>
      <w:t>Reactants, Products, and Leftovers</w:t>
    </w:r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  <w:r w:rsidR="00864501">
      <w:rPr>
        <w:b/>
        <w:sz w:val="32"/>
        <w:szCs w:val="32"/>
      </w:rPr>
      <w:t xml:space="preserve"> 2</w:t>
    </w:r>
    <w:r w:rsidR="00F51B5E">
      <w:rPr>
        <w:b/>
        <w:sz w:val="32"/>
        <w:szCs w:val="32"/>
      </w:rPr>
      <w:t xml:space="preserve">: </w:t>
    </w:r>
    <w:r w:rsidR="007D1638">
      <w:rPr>
        <w:b/>
        <w:sz w:val="32"/>
        <w:szCs w:val="32"/>
      </w:rPr>
      <w:t>Limiting Reactants in Chemical R</w:t>
    </w:r>
    <w:r w:rsidR="00864501">
      <w:rPr>
        <w:b/>
        <w:sz w:val="32"/>
        <w:szCs w:val="32"/>
      </w:rPr>
      <w:t xml:space="preserve">eactions </w:t>
    </w:r>
  </w:p>
  <w:p w:rsidR="00D63957" w:rsidRDefault="00D63957">
    <w:pPr>
      <w:pStyle w:val="Header"/>
    </w:pPr>
    <w:r>
      <w:t xml:space="preserve"> </w:t>
    </w:r>
    <w:r w:rsidR="00EF20D0" w:rsidRPr="00EF20D0">
      <w:t xml:space="preserve"> </w:t>
    </w:r>
    <w:hyperlink r:id="rId1" w:tgtFrame="_blank" w:history="1">
      <w:r w:rsidR="00EF20D0" w:rsidRPr="00EF20D0">
        <w:t>http://phet.colorado.edu</w:t>
      </w:r>
    </w:hyperlink>
    <w:r>
      <w:t xml:space="preserve"> </w:t>
    </w:r>
    <w:r w:rsidR="00EF20D0">
      <w:tab/>
    </w:r>
    <w:r w:rsidR="00EF20D0">
      <w:tab/>
    </w:r>
    <w:r w:rsidR="0089721F">
      <w:t>homework</w:t>
    </w:r>
    <w:r w:rsidR="001E28D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F5D"/>
    <w:multiLevelType w:val="hybridMultilevel"/>
    <w:tmpl w:val="05AE32EA"/>
    <w:lvl w:ilvl="0" w:tplc="30C6A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748"/>
    <w:multiLevelType w:val="hybridMultilevel"/>
    <w:tmpl w:val="01C4F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B0641"/>
    <w:multiLevelType w:val="hybridMultilevel"/>
    <w:tmpl w:val="2162FEBA"/>
    <w:lvl w:ilvl="0" w:tplc="30C6A62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E20B7C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074DA"/>
    <w:multiLevelType w:val="hybridMultilevel"/>
    <w:tmpl w:val="8CD2E4BC"/>
    <w:lvl w:ilvl="0" w:tplc="9384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7E2E48"/>
    <w:multiLevelType w:val="hybridMultilevel"/>
    <w:tmpl w:val="4690549A"/>
    <w:lvl w:ilvl="0" w:tplc="C11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1219B3"/>
    <w:rsid w:val="001E28D9"/>
    <w:rsid w:val="001E5972"/>
    <w:rsid w:val="00213DEB"/>
    <w:rsid w:val="00245E1B"/>
    <w:rsid w:val="005A3E24"/>
    <w:rsid w:val="00690CF2"/>
    <w:rsid w:val="00701684"/>
    <w:rsid w:val="007434A7"/>
    <w:rsid w:val="007769A5"/>
    <w:rsid w:val="007D1638"/>
    <w:rsid w:val="00864501"/>
    <w:rsid w:val="00873C4D"/>
    <w:rsid w:val="0089721F"/>
    <w:rsid w:val="00981F1E"/>
    <w:rsid w:val="009C4B97"/>
    <w:rsid w:val="00B44689"/>
    <w:rsid w:val="00C8729B"/>
    <w:rsid w:val="00D63957"/>
    <w:rsid w:val="00DA7A52"/>
    <w:rsid w:val="00E53020"/>
    <w:rsid w:val="00E54C48"/>
    <w:rsid w:val="00EF20D0"/>
    <w:rsid w:val="00F504BA"/>
    <w:rsid w:val="00F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E59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E59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E597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E597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89721F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E59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E59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E597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E597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89721F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1142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6</cp:revision>
  <cp:lastPrinted>2011-07-04T22:10:00Z</cp:lastPrinted>
  <dcterms:created xsi:type="dcterms:W3CDTF">2011-07-04T21:58:00Z</dcterms:created>
  <dcterms:modified xsi:type="dcterms:W3CDTF">2011-07-04T22:10:00Z</dcterms:modified>
</cp:coreProperties>
</file>